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CC6451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BKMB – Område MED</w:t>
            </w:r>
          </w:p>
        </w:tc>
      </w:tr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0E010A" w:rsidP="000E010A">
            <w:pPr>
              <w:spacing w:line="260" w:lineRule="atLeast"/>
            </w:pPr>
            <w:r>
              <w:t>6. maj</w:t>
            </w:r>
            <w:r w:rsidR="00CC6451">
              <w:t xml:space="preserve"> 2015 kl. </w:t>
            </w:r>
            <w:r>
              <w:t>9-11</w:t>
            </w:r>
          </w:p>
        </w:tc>
      </w:tr>
      <w:tr w:rsidR="00A82579" w:rsidRPr="00CC6451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AC7336" w:rsidP="00806420">
            <w:pPr>
              <w:spacing w:line="260" w:lineRule="atLeast"/>
            </w:pPr>
            <w:r>
              <w:t>Mødelokale 0.01 i Jo</w:t>
            </w:r>
            <w:r w:rsidR="00CC6451">
              <w:t>bcentret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412267">
            <w:pPr>
              <w:spacing w:line="260" w:lineRule="atLeast"/>
            </w:pPr>
            <w:r>
              <w:t>Niels Carsten Blu</w:t>
            </w:r>
            <w:r w:rsidR="00652E62">
              <w:t>h</w:t>
            </w:r>
            <w:r>
              <w:t xml:space="preserve">me, Niels Ulsing, Jan Eriksen, Susanne Kremmer, Klaus Nielsen, Mette Seneca Kløve, , Palle Andersen, Merete Winter, Christian Marklund, Michael Christensen, Lars Skovmand, Mette Ditlevsen, </w:t>
            </w:r>
            <w:r w:rsidR="00E53441">
              <w:t>Marie Louise Højegaard (elev).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412267" w:rsidP="00412267">
            <w:pPr>
              <w:spacing w:line="260" w:lineRule="atLeast"/>
            </w:pPr>
            <w:r>
              <w:t>Elin Simonsen,</w:t>
            </w:r>
            <w:r w:rsidRPr="00CC6451">
              <w:t xml:space="preserve"> </w:t>
            </w:r>
            <w:r>
              <w:t>May Lundsgaard</w:t>
            </w:r>
            <w:r w:rsidRPr="00CC6451">
              <w:t xml:space="preserve"> </w:t>
            </w:r>
          </w:p>
        </w:tc>
      </w:tr>
      <w:tr w:rsidR="005301FB" w:rsidRPr="00CC6451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Eve Hansen</w:t>
            </w:r>
          </w:p>
        </w:tc>
      </w:tr>
    </w:tbl>
    <w:p w:rsidR="00CC6451" w:rsidRDefault="00CC6451" w:rsidP="00CC6451">
      <w:pPr>
        <w:pStyle w:val="Overskrift1"/>
        <w:numPr>
          <w:ilvl w:val="0"/>
          <w:numId w:val="24"/>
        </w:numPr>
      </w:pPr>
      <w:r>
        <w:t>Beslutningspunkter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5"/>
        </w:numPr>
      </w:pPr>
      <w:r>
        <w:t>Endelig godkendelse af referat med opfølgning på beslutningspunkter.</w:t>
      </w:r>
    </w:p>
    <w:p w:rsidR="00CC6451" w:rsidRDefault="00E53441" w:rsidP="00CC6451">
      <w:r>
        <w:t>Beslutning:</w:t>
      </w:r>
      <w:r w:rsidR="00F17B91">
        <w:t xml:space="preserve"> Godkendt</w:t>
      </w:r>
    </w:p>
    <w:p w:rsidR="00E53441" w:rsidRDefault="00E53441" w:rsidP="00CC6451"/>
    <w:p w:rsidR="00A3047B" w:rsidRDefault="00CC6451" w:rsidP="00A3047B">
      <w:pPr>
        <w:pStyle w:val="Overskrift2"/>
        <w:numPr>
          <w:ilvl w:val="1"/>
          <w:numId w:val="25"/>
        </w:numPr>
        <w:tabs>
          <w:tab w:val="num" w:pos="783"/>
        </w:tabs>
      </w:pPr>
      <w:r>
        <w:t>Godkendelse af dagsorden</w:t>
      </w:r>
    </w:p>
    <w:p w:rsidR="00A3047B" w:rsidRDefault="00E53441" w:rsidP="00A3047B">
      <w:r>
        <w:t>Beslutning:</w:t>
      </w:r>
      <w:r w:rsidR="00F17B91">
        <w:t xml:space="preserve"> Godkendt</w:t>
      </w:r>
    </w:p>
    <w:p w:rsidR="00E53441" w:rsidRDefault="00E53441" w:rsidP="00A3047B"/>
    <w:p w:rsidR="00A3047B" w:rsidRDefault="00A3047B" w:rsidP="00A3047B">
      <w:pPr>
        <w:pStyle w:val="Overskrift2"/>
        <w:numPr>
          <w:ilvl w:val="1"/>
          <w:numId w:val="24"/>
        </w:numPr>
      </w:pPr>
      <w:r>
        <w:t>Trivselsundersøgelsen 2015</w:t>
      </w:r>
    </w:p>
    <w:p w:rsidR="00A3047B" w:rsidRDefault="00A3047B" w:rsidP="00A3047B">
      <w:pPr>
        <w:pStyle w:val="Normal-Overskrift"/>
      </w:pPr>
    </w:p>
    <w:p w:rsidR="00A3047B" w:rsidRDefault="00A3047B" w:rsidP="00A3047B">
      <w:pPr>
        <w:pStyle w:val="Normal-Overskrift"/>
      </w:pPr>
      <w:r>
        <w:t>Sagsfremstilling:</w:t>
      </w:r>
    </w:p>
    <w:p w:rsidR="00A3047B" w:rsidRDefault="00A3047B" w:rsidP="00A3047B">
      <w:r>
        <w:t xml:space="preserve">Input fra formanden og arbejdsmiljørepræsentanterne. </w:t>
      </w:r>
    </w:p>
    <w:p w:rsidR="00C45B94" w:rsidRDefault="00E53441" w:rsidP="00A3047B">
      <w:r>
        <w:t>Beslutning:</w:t>
      </w:r>
      <w:r w:rsidR="00F17B91">
        <w:t xml:space="preserve"> </w:t>
      </w:r>
    </w:p>
    <w:p w:rsidR="00E53441" w:rsidRDefault="00C45B94" w:rsidP="00A3047B">
      <w:r>
        <w:t>Trivselsundersøgelsen v</w:t>
      </w:r>
      <w:r w:rsidR="00F17B91">
        <w:t>arierer fra afd</w:t>
      </w:r>
      <w:r>
        <w:t>eling</w:t>
      </w:r>
      <w:r w:rsidR="00F17B91">
        <w:t xml:space="preserve"> til afdeling</w:t>
      </w:r>
      <w:r>
        <w:t xml:space="preserve">, det </w:t>
      </w:r>
      <w:r w:rsidR="00F17B91">
        <w:t xml:space="preserve"> overordne</w:t>
      </w:r>
      <w:r>
        <w:t xml:space="preserve">de </w:t>
      </w:r>
      <w:r w:rsidR="00F17B91">
        <w:t>indtryk</w:t>
      </w:r>
      <w:r>
        <w:t xml:space="preserve"> er,</w:t>
      </w:r>
      <w:r w:rsidR="00F17B91">
        <w:t xml:space="preserve"> at den falder lidt i tråd med de tendenser der længe har </w:t>
      </w:r>
      <w:r>
        <w:t>været.</w:t>
      </w:r>
    </w:p>
    <w:p w:rsidR="00C45B94" w:rsidRDefault="00C45B94" w:rsidP="00A3047B"/>
    <w:p w:rsidR="00F17B91" w:rsidRDefault="00C45B94" w:rsidP="00A3047B">
      <w:r>
        <w:t>Medarbejderne er p</w:t>
      </w:r>
      <w:r w:rsidR="00F17B91">
        <w:t>resset på arbejdsmængde og presset på sammenhængen mellem arbejdsliv og familieliv.</w:t>
      </w:r>
    </w:p>
    <w:p w:rsidR="00F17B91" w:rsidRDefault="00F17B91" w:rsidP="00A3047B">
      <w:r>
        <w:t xml:space="preserve">De fleste andre punkter ser i det store og hele </w:t>
      </w:r>
      <w:r w:rsidR="00C45B94">
        <w:t>acceptable</w:t>
      </w:r>
      <w:r>
        <w:t xml:space="preserve"> ud.</w:t>
      </w:r>
    </w:p>
    <w:p w:rsidR="00F17B91" w:rsidRDefault="005E2499" w:rsidP="00A3047B">
      <w:r>
        <w:t>Arbejdsmængde</w:t>
      </w:r>
      <w:r w:rsidR="00C45B94">
        <w:t>,</w:t>
      </w:r>
      <w:r>
        <w:t xml:space="preserve"> </w:t>
      </w:r>
      <w:r w:rsidR="00C45B94">
        <w:t>”</w:t>
      </w:r>
      <w:r>
        <w:t>deadline</w:t>
      </w:r>
      <w:r w:rsidR="00C45B94">
        <w:t>”</w:t>
      </w:r>
      <w:r>
        <w:t>-lovgivning</w:t>
      </w:r>
      <w:r w:rsidR="00C45B94">
        <w:t>,</w:t>
      </w:r>
      <w:r>
        <w:t xml:space="preserve"> forventninger</w:t>
      </w:r>
      <w:r w:rsidR="00C45B94">
        <w:t xml:space="preserve"> og</w:t>
      </w:r>
      <w:r>
        <w:t xml:space="preserve"> omstruktureringer presser m</w:t>
      </w:r>
      <w:r w:rsidR="00C45B94">
        <w:t>edarbejderne</w:t>
      </w:r>
      <w:r>
        <w:t>.</w:t>
      </w:r>
    </w:p>
    <w:p w:rsidR="005E2499" w:rsidRDefault="00C45B94" w:rsidP="00C45B94">
      <w:r>
        <w:t xml:space="preserve">Carsten Bluhme har en oplevelse af at medarbejderne  trives med deres arbejdsopgaver. Det er vigtigt i den tid vi lever i selv at skabe en </w:t>
      </w:r>
      <w:r w:rsidR="005E2499">
        <w:t>kultur</w:t>
      </w:r>
      <w:r>
        <w:t>,</w:t>
      </w:r>
      <w:r w:rsidR="005E2499">
        <w:t xml:space="preserve"> hvor arbejdsliv og familieliv adskilles.</w:t>
      </w:r>
    </w:p>
    <w:p w:rsidR="005E2499" w:rsidRDefault="005E2499" w:rsidP="00A3047B"/>
    <w:p w:rsidR="00C478FE" w:rsidRDefault="00C478FE" w:rsidP="00A3047B">
      <w:r>
        <w:t>B-siden præciserer, at d</w:t>
      </w:r>
      <w:r w:rsidR="005E2499">
        <w:t>et ville være underligt</w:t>
      </w:r>
      <w:r>
        <w:t>,</w:t>
      </w:r>
      <w:r w:rsidR="005E2499">
        <w:t xml:space="preserve"> hvis de besparelser vi har været udsat for i de seneste år</w:t>
      </w:r>
      <w:r>
        <w:t xml:space="preserve"> ikke var mærkbare på arbejdstempoet</w:t>
      </w:r>
      <w:r w:rsidR="005E2499">
        <w:t>.</w:t>
      </w:r>
    </w:p>
    <w:p w:rsidR="00C478FE" w:rsidRDefault="00C478FE" w:rsidP="00C478FE">
      <w:r>
        <w:t>Der er ikke sammenhæng mellem kravet om effektivisering og højere produktion, og at politikerne så har lov at bede om detaljer med korte deadlines.</w:t>
      </w:r>
    </w:p>
    <w:p w:rsidR="00C478FE" w:rsidRDefault="00C478FE" w:rsidP="00C478FE"/>
    <w:p w:rsidR="00C478FE" w:rsidRDefault="00C478FE" w:rsidP="00C478FE">
      <w:r>
        <w:t>Jobcentrets uendelige nye reformer og nye love giver meget ekstra arbejde.</w:t>
      </w:r>
    </w:p>
    <w:p w:rsidR="00C478FE" w:rsidRDefault="00C478FE" w:rsidP="00C478FE"/>
    <w:p w:rsidR="00C478FE" w:rsidRDefault="00C478FE" w:rsidP="00C478FE">
      <w:r>
        <w:t>Det er vigtigt at kende rammerne.</w:t>
      </w:r>
    </w:p>
    <w:p w:rsidR="00C03212" w:rsidRDefault="00C03212" w:rsidP="00C478FE"/>
    <w:p w:rsidR="00C03212" w:rsidRDefault="00C03212" w:rsidP="00C03212">
      <w:r>
        <w:t>Næstformanden fremhæver den krænkende adfærd som et problem, da vi jo har 0-toler</w:t>
      </w:r>
      <w:r w:rsidR="00E37222">
        <w:t>ance</w:t>
      </w:r>
      <w:r>
        <w:t>. Dette bør der ses på.</w:t>
      </w:r>
    </w:p>
    <w:p w:rsidR="00C478FE" w:rsidRDefault="00C478FE" w:rsidP="00C478FE"/>
    <w:p w:rsidR="00C478FE" w:rsidRDefault="00C478FE" w:rsidP="00C478FE">
      <w:r>
        <w:t>B-siden beder om bud på hvordan ledergruppen håndterer den krænkende adfærd leder/medarbejder.</w:t>
      </w:r>
    </w:p>
    <w:p w:rsidR="00C478FE" w:rsidRDefault="00C478FE" w:rsidP="00C478FE"/>
    <w:p w:rsidR="00C478FE" w:rsidRDefault="00C478FE" w:rsidP="00C478FE">
      <w:r>
        <w:t>Det eneste vi kan gøre at i talesætte at der er 0-tol</w:t>
      </w:r>
      <w:r w:rsidR="00E37222">
        <w:t>erance</w:t>
      </w:r>
      <w:r>
        <w:t xml:space="preserve"> og man er nødt til at gå til leder, TR, AMR eller anden.</w:t>
      </w:r>
    </w:p>
    <w:p w:rsidR="005E2499" w:rsidRDefault="00C478FE" w:rsidP="00A3047B">
      <w:r>
        <w:t xml:space="preserve"> </w:t>
      </w:r>
    </w:p>
    <w:p w:rsidR="00DB29B9" w:rsidRDefault="00DB29B9" w:rsidP="00A3047B">
      <w:r>
        <w:t>Der er rigtig mange som oplever</w:t>
      </w:r>
      <w:r w:rsidR="00C478FE">
        <w:t>,</w:t>
      </w:r>
      <w:r>
        <w:t xml:space="preserve"> at alle </w:t>
      </w:r>
      <w:r w:rsidR="00C478FE">
        <w:t xml:space="preserve">ikke </w:t>
      </w:r>
      <w:r>
        <w:t xml:space="preserve">behandles ligeværdigt. </w:t>
      </w:r>
      <w:r w:rsidR="00C478FE">
        <w:t xml:space="preserve">En problematik som </w:t>
      </w:r>
      <w:r>
        <w:t>burde være nem at arbejde med</w:t>
      </w:r>
      <w:r w:rsidR="00C478FE">
        <w:t>.</w:t>
      </w:r>
      <w:r>
        <w:t xml:space="preserve"> </w:t>
      </w:r>
    </w:p>
    <w:p w:rsidR="00DB29B9" w:rsidRDefault="00DB29B9" w:rsidP="00A3047B"/>
    <w:p w:rsidR="00DB29B9" w:rsidRDefault="00DB29B9" w:rsidP="00A3047B">
      <w:r>
        <w:t>Trivselsundersøgelsen skal behandles i den nære relation.</w:t>
      </w:r>
    </w:p>
    <w:p w:rsidR="00DB29B9" w:rsidRDefault="00DB29B9" w:rsidP="00A3047B">
      <w:r>
        <w:t>Drøftelserne skal ske lokalt med efterfølgende opsamling i OmrådeMED.</w:t>
      </w:r>
    </w:p>
    <w:p w:rsidR="00DB29B9" w:rsidRDefault="00DB29B9" w:rsidP="00A3047B"/>
    <w:p w:rsidR="00CC6451" w:rsidRDefault="00CC6451" w:rsidP="00CC6451">
      <w:pPr>
        <w:pStyle w:val="Overskrift2"/>
        <w:numPr>
          <w:ilvl w:val="1"/>
          <w:numId w:val="24"/>
        </w:numPr>
      </w:pPr>
      <w:r>
        <w:t>Arbejdsmiljø /sundhed, herunder status på sygestatistik</w:t>
      </w:r>
    </w:p>
    <w:p w:rsidR="00CC6451" w:rsidRDefault="00CC6451" w:rsidP="00CC6451">
      <w:pPr>
        <w:pStyle w:val="Normal-Overskrift"/>
      </w:pPr>
    </w:p>
    <w:p w:rsidR="00CC6451" w:rsidRDefault="00CC6451" w:rsidP="00CC6451">
      <w:pPr>
        <w:pStyle w:val="Normal-Overskrift"/>
      </w:pPr>
      <w:r>
        <w:t>Sagsfremstilling:</w:t>
      </w:r>
    </w:p>
    <w:p w:rsidR="00560C2A" w:rsidRDefault="00CC6451" w:rsidP="00560C2A">
      <w:pPr>
        <w:numPr>
          <w:ilvl w:val="0"/>
          <w:numId w:val="26"/>
        </w:numPr>
      </w:pPr>
      <w:r>
        <w:t>Input fra arbejdsmiljørepræsentanterne</w:t>
      </w:r>
    </w:p>
    <w:p w:rsidR="00832689" w:rsidRDefault="00832689" w:rsidP="00832689">
      <w:pPr>
        <w:rPr>
          <w:b/>
        </w:rPr>
      </w:pPr>
      <w:r w:rsidRPr="008E7BA7">
        <w:rPr>
          <w:b/>
        </w:rPr>
        <w:t>Beslutning:</w:t>
      </w:r>
    </w:p>
    <w:p w:rsidR="008E7BA7" w:rsidRPr="00C03212" w:rsidRDefault="008E7BA7" w:rsidP="00832689">
      <w:r w:rsidRPr="00C03212">
        <w:t>Der har været nedsat en netværksgruppe</w:t>
      </w:r>
      <w:r w:rsidR="00423196" w:rsidRPr="00C03212">
        <w:t xml:space="preserve"> til</w:t>
      </w:r>
      <w:r w:rsidR="00F24EAA">
        <w:t xml:space="preserve"> at </w:t>
      </w:r>
      <w:r w:rsidR="00423196" w:rsidRPr="00C03212">
        <w:t>bedre information om og til  AMR. Der vil komme en stramning på AMR-opgaven.</w:t>
      </w:r>
    </w:p>
    <w:p w:rsidR="008E7BA7" w:rsidRPr="00C03212" w:rsidRDefault="008E7BA7" w:rsidP="00832689"/>
    <w:p w:rsidR="003F0878" w:rsidRDefault="003F0878" w:rsidP="00560C2A">
      <w:pPr>
        <w:numPr>
          <w:ilvl w:val="0"/>
          <w:numId w:val="26"/>
        </w:numPr>
      </w:pPr>
      <w:r>
        <w:t>Drøftelse af systematisk opfølgning af sygefravær</w:t>
      </w:r>
    </w:p>
    <w:p w:rsidR="00CA4738" w:rsidRPr="00CA4738" w:rsidRDefault="00CA4738" w:rsidP="00CA4738">
      <w:pPr>
        <w:rPr>
          <w:b/>
        </w:rPr>
      </w:pPr>
      <w:r w:rsidRPr="00CA4738">
        <w:rPr>
          <w:b/>
        </w:rPr>
        <w:t>Beslutning:</w:t>
      </w:r>
    </w:p>
    <w:p w:rsidR="00CA4738" w:rsidRDefault="00CA4738" w:rsidP="00CA4738">
      <w:r>
        <w:t>Sygefraværet i kommunen er forholdsvist lavt. Det ligger under måltallet.</w:t>
      </w:r>
    </w:p>
    <w:p w:rsidR="00CA4738" w:rsidRDefault="00CA4738" w:rsidP="00CA4738">
      <w:r>
        <w:t>Lands</w:t>
      </w:r>
      <w:r w:rsidR="0052678C">
        <w:t>gennemsnittets</w:t>
      </w:r>
      <w:r w:rsidR="00F24EAA">
        <w:t xml:space="preserve"> sygefra</w:t>
      </w:r>
      <w:r w:rsidR="0052678C">
        <w:t>vær</w:t>
      </w:r>
      <w:r>
        <w:t xml:space="preserve"> er mere faldende end Albertslunds.</w:t>
      </w:r>
    </w:p>
    <w:p w:rsidR="00CA4738" w:rsidRDefault="00CA4738" w:rsidP="00CA4738">
      <w:r>
        <w:t>Spørgsmålet er</w:t>
      </w:r>
      <w:r w:rsidR="00F24EAA">
        <w:t>,</w:t>
      </w:r>
      <w:r>
        <w:t xml:space="preserve"> om </w:t>
      </w:r>
      <w:r w:rsidR="00F24EAA">
        <w:t>Albertslund</w:t>
      </w:r>
      <w:r>
        <w:t xml:space="preserve"> kan gøre det endnu bedre.</w:t>
      </w:r>
    </w:p>
    <w:p w:rsidR="0052678C" w:rsidRDefault="00CA4738" w:rsidP="00CA4738">
      <w:r>
        <w:t xml:space="preserve">ØS har kigget på hvad det vil betyde, hvis sygefraværet faldt ned til det nye landsgennemsnit. Det ville betyde </w:t>
      </w:r>
      <w:r w:rsidR="00F24EAA">
        <w:t>en væsentlig forbedring af</w:t>
      </w:r>
      <w:r>
        <w:t xml:space="preserve"> kommunens økonomi. </w:t>
      </w:r>
    </w:p>
    <w:p w:rsidR="0052678C" w:rsidRDefault="0052678C" w:rsidP="00CA4738"/>
    <w:p w:rsidR="00CA4738" w:rsidRDefault="00CA4738" w:rsidP="00CA4738">
      <w:r>
        <w:t>Det er en lokal ledelsesopgave at følge sygefraværet tæt jf. de gældende regler.</w:t>
      </w:r>
    </w:p>
    <w:p w:rsidR="00CA4738" w:rsidRDefault="00CA4738" w:rsidP="00CA4738"/>
    <w:p w:rsidR="000E010A" w:rsidRDefault="000E010A" w:rsidP="00560C2A">
      <w:pPr>
        <w:numPr>
          <w:ilvl w:val="0"/>
          <w:numId w:val="26"/>
        </w:numPr>
      </w:pPr>
      <w:r>
        <w:t>Status på APV</w:t>
      </w:r>
    </w:p>
    <w:p w:rsidR="008E7BA7" w:rsidRDefault="008E7BA7" w:rsidP="008E7BA7">
      <w:pPr>
        <w:rPr>
          <w:b/>
        </w:rPr>
      </w:pPr>
      <w:r w:rsidRPr="00CA4738">
        <w:rPr>
          <w:b/>
        </w:rPr>
        <w:t>Beslutning:</w:t>
      </w:r>
    </w:p>
    <w:p w:rsidR="00F24EAA" w:rsidRPr="00F24EAA" w:rsidRDefault="00F24EAA" w:rsidP="008E7BA7">
      <w:r w:rsidRPr="00F24EAA">
        <w:t>Ingenting</w:t>
      </w:r>
    </w:p>
    <w:p w:rsidR="006610FC" w:rsidRDefault="006610FC" w:rsidP="00CC6451"/>
    <w:p w:rsidR="00CC6451" w:rsidRDefault="00CC6451" w:rsidP="00CC6451">
      <w:pPr>
        <w:pStyle w:val="Overskrift1"/>
        <w:numPr>
          <w:ilvl w:val="0"/>
          <w:numId w:val="24"/>
        </w:numPr>
      </w:pPr>
      <w:r>
        <w:t>Orienteringspunkter</w:t>
      </w:r>
    </w:p>
    <w:p w:rsidR="00CC6451" w:rsidRDefault="00CC6451" w:rsidP="00CC6451"/>
    <w:p w:rsidR="000A26C5" w:rsidRDefault="00CC6451" w:rsidP="000A26C5">
      <w:pPr>
        <w:pStyle w:val="Overskrift2"/>
        <w:numPr>
          <w:ilvl w:val="1"/>
          <w:numId w:val="24"/>
        </w:numPr>
      </w:pPr>
      <w:r>
        <w:t>Budget 201</w:t>
      </w:r>
      <w:r w:rsidR="000A26C5">
        <w:t>6</w:t>
      </w:r>
      <w:r>
        <w:t xml:space="preserve">. </w:t>
      </w:r>
    </w:p>
    <w:p w:rsidR="00EB4503" w:rsidRPr="00EB4503" w:rsidRDefault="00EB4503" w:rsidP="00EB4503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Formanden beretter om status.</w:t>
      </w:r>
    </w:p>
    <w:p w:rsidR="00423196" w:rsidRDefault="00423196" w:rsidP="00CC6451"/>
    <w:p w:rsidR="00423196" w:rsidRDefault="00423196" w:rsidP="00CC6451">
      <w:r>
        <w:t xml:space="preserve">Beslutning: </w:t>
      </w:r>
    </w:p>
    <w:p w:rsidR="00423196" w:rsidRPr="00423196" w:rsidRDefault="00B2577C" w:rsidP="00423196">
      <w:pPr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eastAsia="uk-UA"/>
        </w:rPr>
        <w:t>Der</w:t>
      </w:r>
      <w:r w:rsidR="00423196" w:rsidRPr="00423196">
        <w:rPr>
          <w:rFonts w:cs="Arial"/>
          <w:color w:val="000000"/>
          <w:szCs w:val="20"/>
          <w:lang w:eastAsia="uk-UA"/>
        </w:rPr>
        <w:t xml:space="preserve"> ha</w:t>
      </w:r>
      <w:r>
        <w:rPr>
          <w:rFonts w:cs="Arial"/>
          <w:color w:val="000000"/>
          <w:szCs w:val="20"/>
          <w:lang w:eastAsia="uk-UA"/>
        </w:rPr>
        <w:t>r</w:t>
      </w:r>
      <w:r w:rsidR="00423196" w:rsidRPr="00423196">
        <w:rPr>
          <w:rFonts w:cs="Arial"/>
          <w:color w:val="000000"/>
          <w:szCs w:val="20"/>
          <w:lang w:eastAsia="uk-UA"/>
        </w:rPr>
        <w:t xml:space="preserve"> været afholdt budgetseminar 7. april</w:t>
      </w:r>
      <w:r>
        <w:rPr>
          <w:rFonts w:cs="Arial"/>
          <w:color w:val="000000"/>
          <w:szCs w:val="20"/>
          <w:lang w:eastAsia="uk-UA"/>
        </w:rPr>
        <w:t>, hvor</w:t>
      </w:r>
      <w:r w:rsidR="00423196" w:rsidRPr="00423196">
        <w:rPr>
          <w:rFonts w:cs="Arial"/>
          <w:color w:val="000000"/>
          <w:szCs w:val="20"/>
          <w:lang w:eastAsia="uk-UA"/>
        </w:rPr>
        <w:t xml:space="preserve"> budgetprocessen </w:t>
      </w:r>
      <w:r w:rsidR="001E1156">
        <w:rPr>
          <w:rFonts w:cs="Arial"/>
          <w:color w:val="000000"/>
          <w:szCs w:val="20"/>
          <w:lang w:eastAsia="uk-UA"/>
        </w:rPr>
        <w:t xml:space="preserve">blev </w:t>
      </w:r>
      <w:r w:rsidR="001E1156" w:rsidRPr="00423196">
        <w:rPr>
          <w:rFonts w:cs="Arial"/>
          <w:color w:val="000000"/>
          <w:szCs w:val="20"/>
          <w:lang w:eastAsia="uk-UA"/>
        </w:rPr>
        <w:t xml:space="preserve">skitseret </w:t>
      </w:r>
      <w:r w:rsidR="001E1156">
        <w:rPr>
          <w:rFonts w:cs="Arial"/>
          <w:color w:val="000000"/>
          <w:szCs w:val="20"/>
          <w:lang w:eastAsia="uk-UA"/>
        </w:rPr>
        <w:t xml:space="preserve">samt redegørelse </w:t>
      </w:r>
      <w:r w:rsidR="00423196" w:rsidRPr="00423196">
        <w:rPr>
          <w:rFonts w:cs="Arial"/>
          <w:color w:val="000000"/>
          <w:szCs w:val="20"/>
          <w:lang w:eastAsia="uk-UA"/>
        </w:rPr>
        <w:t xml:space="preserve"> for de igangværende analyser. På seminaret blev politikerne også orienteret om status på økonomien og de foreløbige temaer, som der arbejdes med i forhold til budgettet. Der arbejdes med skole , SFO og klub-området. Der kigges på bygningskapacitet. Kan vi klare os på mindre plads? Der kigges på administration, herunder støttefunktioner. Der vil først ligge noget på skrift når budgetkataloget er afsluttet. </w:t>
      </w:r>
    </w:p>
    <w:p w:rsidR="00423196" w:rsidRPr="00423196" w:rsidRDefault="00423196" w:rsidP="00423196">
      <w:pPr>
        <w:rPr>
          <w:rFonts w:cs="Arial"/>
          <w:color w:val="000000"/>
          <w:szCs w:val="20"/>
          <w:lang w:eastAsia="uk-UA"/>
        </w:rPr>
      </w:pPr>
      <w:r w:rsidRPr="00423196">
        <w:rPr>
          <w:rFonts w:cs="Arial"/>
          <w:color w:val="000000"/>
          <w:szCs w:val="20"/>
          <w:lang w:eastAsia="uk-UA"/>
        </w:rPr>
        <w:t> </w:t>
      </w:r>
    </w:p>
    <w:p w:rsidR="00423196" w:rsidRDefault="00423196" w:rsidP="00423196">
      <w:pPr>
        <w:rPr>
          <w:rFonts w:cs="Arial"/>
          <w:color w:val="000000"/>
          <w:szCs w:val="20"/>
          <w:lang w:eastAsia="uk-UA"/>
        </w:rPr>
      </w:pPr>
      <w:r w:rsidRPr="00423196">
        <w:rPr>
          <w:rFonts w:cs="Arial"/>
          <w:color w:val="000000"/>
          <w:szCs w:val="20"/>
          <w:lang w:eastAsia="uk-UA"/>
        </w:rPr>
        <w:t>Budgetkataloget</w:t>
      </w:r>
      <w:r w:rsidR="00064EC2">
        <w:rPr>
          <w:rFonts w:cs="Arial"/>
          <w:color w:val="000000"/>
          <w:szCs w:val="20"/>
          <w:lang w:eastAsia="uk-UA"/>
        </w:rPr>
        <w:t xml:space="preserve"> (</w:t>
      </w:r>
      <w:r w:rsidR="001A28BE">
        <w:rPr>
          <w:rFonts w:cs="Arial"/>
          <w:color w:val="000000"/>
          <w:szCs w:val="20"/>
          <w:lang w:eastAsia="uk-UA"/>
        </w:rPr>
        <w:t xml:space="preserve">kr. </w:t>
      </w:r>
      <w:r w:rsidR="00064EC2">
        <w:rPr>
          <w:rFonts w:cs="Arial"/>
          <w:color w:val="000000"/>
          <w:szCs w:val="20"/>
          <w:lang w:eastAsia="uk-UA"/>
        </w:rPr>
        <w:t>50 mio)</w:t>
      </w:r>
      <w:r w:rsidRPr="00423196">
        <w:rPr>
          <w:rFonts w:cs="Arial"/>
          <w:color w:val="000000"/>
          <w:szCs w:val="20"/>
          <w:lang w:eastAsia="uk-UA"/>
        </w:rPr>
        <w:t xml:space="preserve"> kommer i juni måned og vil blive præsenteret på KommuneMEDs møde i juni</w:t>
      </w:r>
      <w:r w:rsidR="00064EC2">
        <w:rPr>
          <w:rFonts w:cs="Arial"/>
          <w:color w:val="000000"/>
          <w:szCs w:val="20"/>
          <w:lang w:eastAsia="uk-UA"/>
        </w:rPr>
        <w:t>.</w:t>
      </w:r>
    </w:p>
    <w:p w:rsidR="00064EC2" w:rsidRDefault="00064EC2" w:rsidP="00423196">
      <w:pPr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eastAsia="uk-UA"/>
        </w:rPr>
        <w:t>Der er undersøgt om vi kan effektivisere yderligere</w:t>
      </w:r>
      <w:r w:rsidR="001E1156">
        <w:rPr>
          <w:rFonts w:cs="Arial"/>
          <w:color w:val="000000"/>
          <w:szCs w:val="20"/>
          <w:lang w:eastAsia="uk-UA"/>
        </w:rPr>
        <w:t xml:space="preserve">, </w:t>
      </w:r>
      <w:r w:rsidR="00CF202E">
        <w:rPr>
          <w:rFonts w:cs="Arial"/>
          <w:color w:val="000000"/>
          <w:szCs w:val="20"/>
          <w:lang w:eastAsia="uk-UA"/>
        </w:rPr>
        <w:t xml:space="preserve"> og umiddelbart er det</w:t>
      </w:r>
      <w:r w:rsidR="001E1156">
        <w:rPr>
          <w:rFonts w:cs="Arial"/>
          <w:color w:val="000000"/>
          <w:szCs w:val="20"/>
          <w:lang w:eastAsia="uk-UA"/>
        </w:rPr>
        <w:t>,</w:t>
      </w:r>
      <w:r w:rsidR="00CF202E">
        <w:rPr>
          <w:rFonts w:cs="Arial"/>
          <w:color w:val="000000"/>
          <w:szCs w:val="20"/>
          <w:lang w:eastAsia="uk-UA"/>
        </w:rPr>
        <w:t xml:space="preserve"> på langt de fleste områder</w:t>
      </w:r>
      <w:r w:rsidR="001E1156">
        <w:rPr>
          <w:rFonts w:cs="Arial"/>
          <w:color w:val="000000"/>
          <w:szCs w:val="20"/>
          <w:lang w:eastAsia="uk-UA"/>
        </w:rPr>
        <w:t>,</w:t>
      </w:r>
      <w:r w:rsidR="00CF202E">
        <w:rPr>
          <w:rFonts w:cs="Arial"/>
          <w:color w:val="000000"/>
          <w:szCs w:val="20"/>
          <w:lang w:eastAsia="uk-UA"/>
        </w:rPr>
        <w:t xml:space="preserve"> ikke muligt.</w:t>
      </w:r>
    </w:p>
    <w:p w:rsidR="00064EC2" w:rsidRDefault="00CF202E" w:rsidP="00423196">
      <w:pPr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eastAsia="uk-UA"/>
        </w:rPr>
        <w:t xml:space="preserve">Inden for </w:t>
      </w:r>
      <w:r w:rsidR="00064EC2">
        <w:rPr>
          <w:rFonts w:cs="Arial"/>
          <w:color w:val="000000"/>
          <w:szCs w:val="20"/>
          <w:lang w:eastAsia="uk-UA"/>
        </w:rPr>
        <w:t>Skole og kultur</w:t>
      </w:r>
      <w:r>
        <w:rPr>
          <w:rFonts w:cs="Arial"/>
          <w:color w:val="000000"/>
          <w:szCs w:val="20"/>
          <w:lang w:eastAsia="uk-UA"/>
        </w:rPr>
        <w:t xml:space="preserve"> områderne </w:t>
      </w:r>
      <w:r w:rsidR="00064EC2">
        <w:rPr>
          <w:rFonts w:cs="Arial"/>
          <w:color w:val="000000"/>
          <w:szCs w:val="20"/>
          <w:lang w:eastAsia="uk-UA"/>
        </w:rPr>
        <w:t xml:space="preserve"> ligger </w:t>
      </w:r>
      <w:r>
        <w:rPr>
          <w:rFonts w:cs="Arial"/>
          <w:color w:val="000000"/>
          <w:szCs w:val="20"/>
          <w:lang w:eastAsia="uk-UA"/>
        </w:rPr>
        <w:t xml:space="preserve">Albertslunds </w:t>
      </w:r>
      <w:r w:rsidR="001E1156">
        <w:rPr>
          <w:rFonts w:cs="Arial"/>
          <w:color w:val="000000"/>
          <w:szCs w:val="20"/>
          <w:lang w:eastAsia="uk-UA"/>
        </w:rPr>
        <w:t xml:space="preserve">udbud </w:t>
      </w:r>
      <w:r w:rsidR="00064EC2">
        <w:rPr>
          <w:rFonts w:cs="Arial"/>
          <w:color w:val="000000"/>
          <w:szCs w:val="20"/>
          <w:lang w:eastAsia="uk-UA"/>
        </w:rPr>
        <w:t>højere end gennemsnittet.</w:t>
      </w:r>
      <w:r w:rsidR="00B2577C">
        <w:rPr>
          <w:rFonts w:cs="Arial"/>
          <w:color w:val="000000"/>
          <w:szCs w:val="20"/>
          <w:lang w:eastAsia="uk-UA"/>
        </w:rPr>
        <w:t xml:space="preserve"> Der er benchmarking analyser i gang på børn og ungeområdet.</w:t>
      </w:r>
    </w:p>
    <w:p w:rsidR="00FC5287" w:rsidRDefault="001E1156" w:rsidP="00423196">
      <w:pPr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eastAsia="uk-UA"/>
        </w:rPr>
        <w:t>Det synes s</w:t>
      </w:r>
      <w:r w:rsidR="00FC5287">
        <w:rPr>
          <w:rFonts w:cs="Arial"/>
          <w:color w:val="000000"/>
          <w:szCs w:val="20"/>
          <w:lang w:eastAsia="uk-UA"/>
        </w:rPr>
        <w:t>vært at finde yderligere effektiviseringer, hvis der ikke samarbejdes med andre kommuner.</w:t>
      </w:r>
    </w:p>
    <w:p w:rsidR="00423196" w:rsidRDefault="00423196" w:rsidP="00423196">
      <w:pPr>
        <w:rPr>
          <w:rFonts w:cs="Arial"/>
          <w:color w:val="000000"/>
          <w:szCs w:val="20"/>
          <w:lang w:eastAsia="uk-UA"/>
        </w:rPr>
      </w:pPr>
    </w:p>
    <w:p w:rsidR="004B47C8" w:rsidRDefault="00ED4404" w:rsidP="00423196">
      <w:pPr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eastAsia="uk-UA"/>
        </w:rPr>
        <w:lastRenderedPageBreak/>
        <w:t>Kommunens amb</w:t>
      </w:r>
      <w:r w:rsidR="001A28BE">
        <w:rPr>
          <w:rFonts w:cs="Arial"/>
          <w:color w:val="000000"/>
          <w:szCs w:val="20"/>
          <w:lang w:eastAsia="uk-UA"/>
        </w:rPr>
        <w:t>itions</w:t>
      </w:r>
      <w:r>
        <w:rPr>
          <w:rFonts w:cs="Arial"/>
          <w:color w:val="000000"/>
          <w:szCs w:val="20"/>
          <w:lang w:eastAsia="uk-UA"/>
        </w:rPr>
        <w:t xml:space="preserve"> niveau er for stort</w:t>
      </w:r>
      <w:r w:rsidR="00CF202E">
        <w:rPr>
          <w:rFonts w:cs="Arial"/>
          <w:color w:val="000000"/>
          <w:szCs w:val="20"/>
          <w:lang w:eastAsia="uk-UA"/>
        </w:rPr>
        <w:t xml:space="preserve"> i forhold til kommunens størrelse. Derfor bør der ses på</w:t>
      </w:r>
      <w:r w:rsidR="00E37222">
        <w:rPr>
          <w:rFonts w:cs="Arial"/>
          <w:color w:val="000000"/>
          <w:szCs w:val="20"/>
          <w:lang w:eastAsia="uk-UA"/>
        </w:rPr>
        <w:t>,</w:t>
      </w:r>
      <w:r>
        <w:rPr>
          <w:rFonts w:cs="Arial"/>
          <w:color w:val="000000"/>
          <w:szCs w:val="20"/>
          <w:lang w:eastAsia="uk-UA"/>
        </w:rPr>
        <w:t xml:space="preserve"> hv</w:t>
      </w:r>
      <w:r w:rsidR="00B67F4C">
        <w:rPr>
          <w:rFonts w:cs="Arial"/>
          <w:color w:val="000000"/>
          <w:szCs w:val="20"/>
          <w:lang w:eastAsia="uk-UA"/>
        </w:rPr>
        <w:t>ilke opgaver der skal løses</w:t>
      </w:r>
      <w:r w:rsidR="00CF202E">
        <w:rPr>
          <w:rFonts w:cs="Arial"/>
          <w:color w:val="000000"/>
          <w:szCs w:val="20"/>
          <w:lang w:eastAsia="uk-UA"/>
        </w:rPr>
        <w:t xml:space="preserve"> på hvilket niveau. D</w:t>
      </w:r>
      <w:r w:rsidR="00B67F4C">
        <w:rPr>
          <w:rFonts w:cs="Arial"/>
          <w:color w:val="000000"/>
          <w:szCs w:val="20"/>
          <w:lang w:eastAsia="uk-UA"/>
        </w:rPr>
        <w:t xml:space="preserve">et er </w:t>
      </w:r>
      <w:r>
        <w:rPr>
          <w:rFonts w:cs="Arial"/>
          <w:color w:val="000000"/>
          <w:szCs w:val="20"/>
          <w:lang w:eastAsia="uk-UA"/>
        </w:rPr>
        <w:t>et problem</w:t>
      </w:r>
      <w:r w:rsidR="00B67F4C">
        <w:rPr>
          <w:rFonts w:cs="Arial"/>
          <w:color w:val="000000"/>
          <w:szCs w:val="20"/>
          <w:lang w:eastAsia="uk-UA"/>
        </w:rPr>
        <w:t>,</w:t>
      </w:r>
      <w:r>
        <w:rPr>
          <w:rFonts w:cs="Arial"/>
          <w:color w:val="000000"/>
          <w:szCs w:val="20"/>
          <w:lang w:eastAsia="uk-UA"/>
        </w:rPr>
        <w:t xml:space="preserve"> at vi ikke samarbejder</w:t>
      </w:r>
      <w:r w:rsidR="009E6413">
        <w:rPr>
          <w:rFonts w:cs="Arial"/>
          <w:color w:val="000000"/>
          <w:szCs w:val="20"/>
          <w:lang w:eastAsia="uk-UA"/>
        </w:rPr>
        <w:t xml:space="preserve"> med andre kommuner.</w:t>
      </w:r>
    </w:p>
    <w:p w:rsidR="001A28BE" w:rsidRDefault="001A28BE" w:rsidP="00423196">
      <w:pPr>
        <w:rPr>
          <w:rFonts w:cs="Arial"/>
          <w:color w:val="000000"/>
          <w:szCs w:val="20"/>
          <w:lang w:eastAsia="uk-UA"/>
        </w:rPr>
      </w:pPr>
    </w:p>
    <w:p w:rsidR="004B47C8" w:rsidRDefault="00B67F4C" w:rsidP="00423196">
      <w:pPr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eastAsia="uk-UA"/>
        </w:rPr>
        <w:t xml:space="preserve">Der </w:t>
      </w:r>
      <w:r w:rsidR="004B47C8">
        <w:rPr>
          <w:rFonts w:cs="Arial"/>
          <w:color w:val="000000"/>
          <w:szCs w:val="20"/>
          <w:lang w:eastAsia="uk-UA"/>
        </w:rPr>
        <w:t>skal på landsplan ske en effektivisering på kr.  700 mio.</w:t>
      </w:r>
      <w:r w:rsidRPr="00B67F4C">
        <w:rPr>
          <w:rFonts w:cs="Arial"/>
          <w:color w:val="000000"/>
          <w:szCs w:val="20"/>
          <w:lang w:eastAsia="uk-UA"/>
        </w:rPr>
        <w:t xml:space="preserve"> </w:t>
      </w:r>
      <w:r>
        <w:rPr>
          <w:rFonts w:cs="Arial"/>
          <w:color w:val="000000"/>
          <w:szCs w:val="20"/>
          <w:lang w:eastAsia="uk-UA"/>
        </w:rPr>
        <w:t>på varme og affaldsområdet</w:t>
      </w:r>
    </w:p>
    <w:p w:rsidR="004B47C8" w:rsidRDefault="004B47C8" w:rsidP="00423196">
      <w:pPr>
        <w:rPr>
          <w:rFonts w:cs="Arial"/>
          <w:color w:val="000000"/>
          <w:szCs w:val="20"/>
          <w:lang w:eastAsia="uk-UA"/>
        </w:rPr>
      </w:pPr>
    </w:p>
    <w:p w:rsidR="00423196" w:rsidRDefault="00423196" w:rsidP="00423196">
      <w:r>
        <w:t>Det tekniske budget er snart på plads.</w:t>
      </w:r>
    </w:p>
    <w:p w:rsidR="00423196" w:rsidRDefault="00423196" w:rsidP="00423196"/>
    <w:p w:rsidR="00423196" w:rsidRDefault="00423196" w:rsidP="00CC6451">
      <w:r>
        <w:t>ØS kommer med nyt forslag til målstyring.</w:t>
      </w:r>
    </w:p>
    <w:p w:rsidR="00423196" w:rsidRDefault="00423196" w:rsidP="00CC6451"/>
    <w:p w:rsidR="00C56750" w:rsidRDefault="00C56750" w:rsidP="00CC6451"/>
    <w:p w:rsidR="00C56750" w:rsidRDefault="00885BC8" w:rsidP="00C56750">
      <w:pPr>
        <w:pStyle w:val="Overskrift2"/>
        <w:numPr>
          <w:ilvl w:val="1"/>
          <w:numId w:val="24"/>
        </w:numPr>
      </w:pPr>
      <w:r>
        <w:t>Status på v</w:t>
      </w:r>
      <w:r w:rsidR="00C56750">
        <w:t>alg til AMR og MED</w:t>
      </w:r>
    </w:p>
    <w:p w:rsidR="00C56750" w:rsidRPr="00C56750" w:rsidRDefault="00C56750" w:rsidP="00C56750"/>
    <w:p w:rsidR="00C56750" w:rsidRDefault="00C56750" w:rsidP="00C56750">
      <w:pPr>
        <w:pStyle w:val="Normal-Overskrift"/>
      </w:pPr>
      <w:r>
        <w:t>Sagsfremstilling:</w:t>
      </w:r>
    </w:p>
    <w:p w:rsidR="00C56750" w:rsidRPr="00C56750" w:rsidRDefault="00C56750" w:rsidP="00C56750">
      <w:r>
        <w:t>Næstformanden beretter om status</w:t>
      </w:r>
    </w:p>
    <w:p w:rsidR="00C56750" w:rsidRDefault="00AE26CF" w:rsidP="00C56750">
      <w:r>
        <w:t>Beslutning:</w:t>
      </w:r>
    </w:p>
    <w:p w:rsidR="00B67F4C" w:rsidRDefault="00AE26CF" w:rsidP="00C56750">
      <w:r>
        <w:t xml:space="preserve">21. </w:t>
      </w:r>
      <w:r w:rsidR="00B67F4C">
        <w:t>maj m</w:t>
      </w:r>
      <w:r w:rsidR="001E1156">
        <w:t>ødes alle AMR for at vælge til O</w:t>
      </w:r>
      <w:r w:rsidR="00B67F4C">
        <w:t xml:space="preserve">mrådeMED og </w:t>
      </w:r>
      <w:r w:rsidR="001E1156">
        <w:t>K</w:t>
      </w:r>
      <w:r w:rsidR="00B67F4C">
        <w:t>ommuneMED.</w:t>
      </w:r>
    </w:p>
    <w:p w:rsidR="00AE26CF" w:rsidRDefault="00AE26CF" w:rsidP="00C56750">
      <w:r>
        <w:t xml:space="preserve">TR </w:t>
      </w:r>
      <w:r w:rsidR="00B67F4C">
        <w:t xml:space="preserve">delen skal afklares inden udgangen af maj. </w:t>
      </w:r>
      <w:r>
        <w:t xml:space="preserve">Det </w:t>
      </w:r>
      <w:r w:rsidR="00B67F4C">
        <w:t>betyder</w:t>
      </w:r>
      <w:r w:rsidR="001E1156">
        <w:t>,</w:t>
      </w:r>
      <w:r w:rsidR="00B67F4C">
        <w:t xml:space="preserve"> at OmrådeMed-mødet efter sommerferien kan være med nye medlemmer på B-siden.</w:t>
      </w:r>
    </w:p>
    <w:p w:rsidR="00B67F4C" w:rsidRDefault="00B67F4C" w:rsidP="00C56750"/>
    <w:p w:rsidR="00CC6451" w:rsidRDefault="00C56750" w:rsidP="00CC6451">
      <w:pPr>
        <w:pStyle w:val="Overskrift2"/>
        <w:numPr>
          <w:ilvl w:val="1"/>
          <w:numId w:val="24"/>
        </w:numPr>
      </w:pPr>
      <w:r>
        <w:t>S</w:t>
      </w:r>
      <w:r w:rsidR="00CC6451">
        <w:t xml:space="preserve">nitfladeproblematik i MED. 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  <w:r>
        <w:t xml:space="preserve">Sagsfremstilling: </w:t>
      </w:r>
    </w:p>
    <w:p w:rsidR="00885BC8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rPr>
          <w:b w:val="0"/>
        </w:rPr>
      </w:pPr>
      <w:r>
        <w:rPr>
          <w:b w:val="0"/>
        </w:rPr>
        <w:t>Lars Skovmand informerer om Kommune-MEDs beslutning</w:t>
      </w:r>
    </w:p>
    <w:p w:rsidR="00AE26CF" w:rsidRDefault="00AE26CF" w:rsidP="00885BC8"/>
    <w:p w:rsidR="00AE26CF" w:rsidRDefault="00AE26CF" w:rsidP="00885BC8">
      <w:r>
        <w:t>Beslutning:</w:t>
      </w:r>
    </w:p>
    <w:p w:rsidR="00AE26CF" w:rsidRDefault="00B67F4C" w:rsidP="00885BC8">
      <w:r>
        <w:t>Lar</w:t>
      </w:r>
      <w:r w:rsidR="00AE26CF">
        <w:t>s gennemgår snitfladerne i forhold til MEDhåndbogen.</w:t>
      </w:r>
    </w:p>
    <w:p w:rsidR="00CC6451" w:rsidRDefault="00B67F4C" w:rsidP="00885BC8">
      <w:r>
        <w:t>Og især Om</w:t>
      </w:r>
      <w:r w:rsidR="00AE26CF">
        <w:t>rådeMED-sekretærens opgaver.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Nyt fra KommuneMed</w:t>
      </w:r>
    </w:p>
    <w:p w:rsidR="00CC6451" w:rsidRDefault="00CC6451" w:rsidP="00CC6451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Lars Skovmand og Michael Christensen orienterer.</w:t>
      </w:r>
    </w:p>
    <w:p w:rsidR="00BE0C11" w:rsidRDefault="00BE0C11" w:rsidP="00CC6451"/>
    <w:p w:rsidR="00BE0C11" w:rsidRDefault="00BE0C11" w:rsidP="00CC6451">
      <w:r>
        <w:t xml:space="preserve">Beslutning: </w:t>
      </w:r>
    </w:p>
    <w:p w:rsidR="00BE0C11" w:rsidRDefault="00BE0C11" w:rsidP="00CC6451">
      <w:r>
        <w:t>KommuneMED har behandlet trivselsrapporten.</w:t>
      </w:r>
    </w:p>
    <w:p w:rsidR="00BE0C11" w:rsidRDefault="00E37222" w:rsidP="00CC6451">
      <w:r>
        <w:t>Der nedsættes en a</w:t>
      </w:r>
      <w:r w:rsidR="00BE0C11">
        <w:t xml:space="preserve">rbejdsgruppe omkring vold og trusler. </w:t>
      </w:r>
      <w:r>
        <w:t>Der sker en r</w:t>
      </w:r>
      <w:r w:rsidR="00BE0C11">
        <w:t>egist</w:t>
      </w:r>
      <w:r>
        <w:t>r</w:t>
      </w:r>
      <w:r w:rsidR="00BE0C11">
        <w:t>er</w:t>
      </w:r>
      <w:r w:rsidR="00B67F4C">
        <w:t xml:space="preserve">ing af </w:t>
      </w:r>
      <w:r w:rsidR="00BE0C11">
        <w:t>sager.</w:t>
      </w:r>
    </w:p>
    <w:p w:rsidR="00EB4503" w:rsidRDefault="00EB4503" w:rsidP="00CC6451"/>
    <w:p w:rsidR="00BE0C11" w:rsidRDefault="00BE0C1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>Gensidig orientering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Evt.</w:t>
      </w:r>
    </w:p>
    <w:p w:rsidR="00576927" w:rsidRPr="00B67F4C" w:rsidRDefault="00BE0C11" w:rsidP="000A26C5">
      <w:pPr>
        <w:pStyle w:val="Overskrift1"/>
        <w:numPr>
          <w:ilvl w:val="0"/>
          <w:numId w:val="0"/>
        </w:numPr>
        <w:rPr>
          <w:rFonts w:cs="Times New Roman"/>
          <w:b w:val="0"/>
          <w:bCs w:val="0"/>
          <w:kern w:val="0"/>
          <w:sz w:val="20"/>
          <w:szCs w:val="24"/>
        </w:rPr>
      </w:pPr>
      <w:r w:rsidRPr="00B67F4C">
        <w:rPr>
          <w:rFonts w:cs="Times New Roman"/>
          <w:b w:val="0"/>
          <w:bCs w:val="0"/>
          <w:kern w:val="0"/>
          <w:sz w:val="20"/>
          <w:szCs w:val="24"/>
        </w:rPr>
        <w:t xml:space="preserve">Service MED udvalget udgår og </w:t>
      </w:r>
      <w:r w:rsidR="008A7376" w:rsidRPr="00B67F4C">
        <w:rPr>
          <w:rFonts w:cs="Times New Roman"/>
          <w:b w:val="0"/>
          <w:bCs w:val="0"/>
          <w:kern w:val="0"/>
          <w:sz w:val="20"/>
          <w:szCs w:val="24"/>
        </w:rPr>
        <w:t xml:space="preserve">erstattes af et </w:t>
      </w:r>
      <w:r w:rsidRPr="00B67F4C">
        <w:rPr>
          <w:rFonts w:cs="Times New Roman"/>
          <w:b w:val="0"/>
          <w:bCs w:val="0"/>
          <w:kern w:val="0"/>
          <w:sz w:val="20"/>
          <w:szCs w:val="24"/>
        </w:rPr>
        <w:t xml:space="preserve"> personalemøde med MED-status.</w:t>
      </w:r>
    </w:p>
    <w:sectPr w:rsidR="00576927" w:rsidRPr="00B67F4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24" w:rsidRDefault="002E1C24">
      <w:r>
        <w:separator/>
      </w:r>
    </w:p>
  </w:endnote>
  <w:endnote w:type="continuationSeparator" w:id="0">
    <w:p w:rsidR="002E1C24" w:rsidRDefault="002E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D643C3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D643C3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643C3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CC6451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KULTUR,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CC6451" w:rsidRDefault="00CC6451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CC6451">
                                  <w:t>www.albertslund.dk</w:t>
                                </w:r>
                                <w:bookmarkEnd w:id="22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CC6451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KULTUR,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CC6451" w:rsidRDefault="00CC6451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CC6451">
                            <w:t>www.albertslund.dk</w:t>
                          </w:r>
                          <w:bookmarkEnd w:id="38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24" w:rsidRDefault="002E1C24">
      <w:r>
        <w:separator/>
      </w:r>
    </w:p>
  </w:footnote>
  <w:footnote w:type="continuationSeparator" w:id="0">
    <w:p w:rsidR="002E1C24" w:rsidRDefault="002E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D643C3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D643C3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bookmarkStart w:id="3" w:name="SD_FLD_DocumentDate"/>
                          <w:r w:rsidR="00B1774B">
                            <w:t xml:space="preserve"> </w:t>
                          </w:r>
                          <w:r w:rsidR="00412267">
                            <w:t xml:space="preserve">6. maj </w:t>
                          </w:r>
                          <w:r w:rsidR="00CC6451">
                            <w:t>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686B57">
                            <w:t>15/208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652E62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>Dato</w:t>
                    </w:r>
                    <w:bookmarkStart w:id="7" w:name="SD_FLD_DocumentDate"/>
                    <w:r w:rsidR="00B1774B">
                      <w:t xml:space="preserve"> </w:t>
                    </w:r>
                    <w:r w:rsidR="00412267">
                      <w:t xml:space="preserve">6. maj </w:t>
                    </w:r>
                    <w:r w:rsidR="00CC6451">
                      <w:t>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686B57">
                      <w:t>15/208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652E62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12267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1F2F0F68"/>
    <w:multiLevelType w:val="hybridMultilevel"/>
    <w:tmpl w:val="515EE0CA"/>
    <w:lvl w:ilvl="0" w:tplc="2B0EF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8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C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8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D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6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8F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E00293B"/>
    <w:multiLevelType w:val="multilevel"/>
    <w:tmpl w:val="BAF4D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9209B0"/>
    <w:rsid w:val="00016521"/>
    <w:rsid w:val="00024F65"/>
    <w:rsid w:val="00036E46"/>
    <w:rsid w:val="00037C16"/>
    <w:rsid w:val="00037F17"/>
    <w:rsid w:val="0005504B"/>
    <w:rsid w:val="00064EC2"/>
    <w:rsid w:val="00073065"/>
    <w:rsid w:val="000978F4"/>
    <w:rsid w:val="000A26C5"/>
    <w:rsid w:val="000A6F49"/>
    <w:rsid w:val="000B4156"/>
    <w:rsid w:val="000B5243"/>
    <w:rsid w:val="000D214C"/>
    <w:rsid w:val="000D4FEA"/>
    <w:rsid w:val="000D79CE"/>
    <w:rsid w:val="000E010A"/>
    <w:rsid w:val="00103777"/>
    <w:rsid w:val="00104D93"/>
    <w:rsid w:val="001120BA"/>
    <w:rsid w:val="0012298E"/>
    <w:rsid w:val="00136D9E"/>
    <w:rsid w:val="001435D7"/>
    <w:rsid w:val="00156266"/>
    <w:rsid w:val="00175BE1"/>
    <w:rsid w:val="00191FB0"/>
    <w:rsid w:val="001A28BE"/>
    <w:rsid w:val="001C06F9"/>
    <w:rsid w:val="001C623C"/>
    <w:rsid w:val="001E1156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C2604"/>
    <w:rsid w:val="002C4174"/>
    <w:rsid w:val="002E1C24"/>
    <w:rsid w:val="002E508C"/>
    <w:rsid w:val="002F49D6"/>
    <w:rsid w:val="00303C9C"/>
    <w:rsid w:val="003230FA"/>
    <w:rsid w:val="00324044"/>
    <w:rsid w:val="0032588C"/>
    <w:rsid w:val="00355239"/>
    <w:rsid w:val="0036640F"/>
    <w:rsid w:val="00373825"/>
    <w:rsid w:val="003748C3"/>
    <w:rsid w:val="00395292"/>
    <w:rsid w:val="003B625D"/>
    <w:rsid w:val="003E54DA"/>
    <w:rsid w:val="003F0878"/>
    <w:rsid w:val="003F501A"/>
    <w:rsid w:val="00406AF8"/>
    <w:rsid w:val="00412267"/>
    <w:rsid w:val="00423196"/>
    <w:rsid w:val="00423304"/>
    <w:rsid w:val="0044553D"/>
    <w:rsid w:val="00482B35"/>
    <w:rsid w:val="00485679"/>
    <w:rsid w:val="00493E73"/>
    <w:rsid w:val="004B47C8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2678C"/>
    <w:rsid w:val="005301FB"/>
    <w:rsid w:val="00552E14"/>
    <w:rsid w:val="00560C2A"/>
    <w:rsid w:val="00567CF8"/>
    <w:rsid w:val="00572D7E"/>
    <w:rsid w:val="00576927"/>
    <w:rsid w:val="005A685B"/>
    <w:rsid w:val="005B3450"/>
    <w:rsid w:val="005C1D7B"/>
    <w:rsid w:val="005E1340"/>
    <w:rsid w:val="005E2499"/>
    <w:rsid w:val="006118F6"/>
    <w:rsid w:val="00613F67"/>
    <w:rsid w:val="00624B96"/>
    <w:rsid w:val="00640C9B"/>
    <w:rsid w:val="00652B8F"/>
    <w:rsid w:val="00652E62"/>
    <w:rsid w:val="00654E4B"/>
    <w:rsid w:val="006610FC"/>
    <w:rsid w:val="006613E2"/>
    <w:rsid w:val="0066347C"/>
    <w:rsid w:val="00665F85"/>
    <w:rsid w:val="00686B57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C4E32"/>
    <w:rsid w:val="007E3DE5"/>
    <w:rsid w:val="00806169"/>
    <w:rsid w:val="00806420"/>
    <w:rsid w:val="0081222A"/>
    <w:rsid w:val="00820AC4"/>
    <w:rsid w:val="008210A5"/>
    <w:rsid w:val="0082212D"/>
    <w:rsid w:val="00824992"/>
    <w:rsid w:val="00832689"/>
    <w:rsid w:val="008358B3"/>
    <w:rsid w:val="00851998"/>
    <w:rsid w:val="0085412B"/>
    <w:rsid w:val="008567E1"/>
    <w:rsid w:val="00857391"/>
    <w:rsid w:val="0086799D"/>
    <w:rsid w:val="00885BC8"/>
    <w:rsid w:val="0089075F"/>
    <w:rsid w:val="008A7376"/>
    <w:rsid w:val="008B297F"/>
    <w:rsid w:val="008E5B7B"/>
    <w:rsid w:val="008E697D"/>
    <w:rsid w:val="008E7BA7"/>
    <w:rsid w:val="009063F5"/>
    <w:rsid w:val="009209B0"/>
    <w:rsid w:val="0092659A"/>
    <w:rsid w:val="00940C0D"/>
    <w:rsid w:val="0098238B"/>
    <w:rsid w:val="00993A9B"/>
    <w:rsid w:val="00994083"/>
    <w:rsid w:val="009957BF"/>
    <w:rsid w:val="00995A89"/>
    <w:rsid w:val="009A4D06"/>
    <w:rsid w:val="009B0138"/>
    <w:rsid w:val="009E3D4E"/>
    <w:rsid w:val="009E6413"/>
    <w:rsid w:val="009F54D2"/>
    <w:rsid w:val="00A02862"/>
    <w:rsid w:val="00A24A1C"/>
    <w:rsid w:val="00A3047B"/>
    <w:rsid w:val="00A35ED0"/>
    <w:rsid w:val="00A4168D"/>
    <w:rsid w:val="00A55B63"/>
    <w:rsid w:val="00A56204"/>
    <w:rsid w:val="00A648CE"/>
    <w:rsid w:val="00A81ADB"/>
    <w:rsid w:val="00A82579"/>
    <w:rsid w:val="00A97364"/>
    <w:rsid w:val="00AA1DEF"/>
    <w:rsid w:val="00AA6DAB"/>
    <w:rsid w:val="00AB6C7F"/>
    <w:rsid w:val="00AC32DC"/>
    <w:rsid w:val="00AC54AB"/>
    <w:rsid w:val="00AC7336"/>
    <w:rsid w:val="00AD04AF"/>
    <w:rsid w:val="00AE26CF"/>
    <w:rsid w:val="00AF74BB"/>
    <w:rsid w:val="00B060BF"/>
    <w:rsid w:val="00B12533"/>
    <w:rsid w:val="00B151AB"/>
    <w:rsid w:val="00B1774B"/>
    <w:rsid w:val="00B20DAF"/>
    <w:rsid w:val="00B2577C"/>
    <w:rsid w:val="00B32829"/>
    <w:rsid w:val="00B365C8"/>
    <w:rsid w:val="00B61B27"/>
    <w:rsid w:val="00B62CBE"/>
    <w:rsid w:val="00B66CA5"/>
    <w:rsid w:val="00B67F4C"/>
    <w:rsid w:val="00B70C30"/>
    <w:rsid w:val="00BC332C"/>
    <w:rsid w:val="00BC4384"/>
    <w:rsid w:val="00BC628D"/>
    <w:rsid w:val="00BE0C11"/>
    <w:rsid w:val="00BE3F93"/>
    <w:rsid w:val="00BE44B9"/>
    <w:rsid w:val="00C02D80"/>
    <w:rsid w:val="00C03212"/>
    <w:rsid w:val="00C07772"/>
    <w:rsid w:val="00C1562E"/>
    <w:rsid w:val="00C36F0F"/>
    <w:rsid w:val="00C4321C"/>
    <w:rsid w:val="00C45B94"/>
    <w:rsid w:val="00C45CE9"/>
    <w:rsid w:val="00C478FE"/>
    <w:rsid w:val="00C50566"/>
    <w:rsid w:val="00C51F7E"/>
    <w:rsid w:val="00C56750"/>
    <w:rsid w:val="00C847CC"/>
    <w:rsid w:val="00CA4738"/>
    <w:rsid w:val="00CC6451"/>
    <w:rsid w:val="00CD3EE0"/>
    <w:rsid w:val="00CE17F2"/>
    <w:rsid w:val="00CE2996"/>
    <w:rsid w:val="00CF202E"/>
    <w:rsid w:val="00D2293C"/>
    <w:rsid w:val="00D31E3A"/>
    <w:rsid w:val="00D4292F"/>
    <w:rsid w:val="00D431DA"/>
    <w:rsid w:val="00D60DFD"/>
    <w:rsid w:val="00D6360E"/>
    <w:rsid w:val="00D643C3"/>
    <w:rsid w:val="00D873F0"/>
    <w:rsid w:val="00D945AA"/>
    <w:rsid w:val="00D95D38"/>
    <w:rsid w:val="00D97C01"/>
    <w:rsid w:val="00DB0374"/>
    <w:rsid w:val="00DB29B9"/>
    <w:rsid w:val="00DB4400"/>
    <w:rsid w:val="00DB5E97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359A2"/>
    <w:rsid w:val="00E37222"/>
    <w:rsid w:val="00E37C22"/>
    <w:rsid w:val="00E40DF4"/>
    <w:rsid w:val="00E44CB3"/>
    <w:rsid w:val="00E53441"/>
    <w:rsid w:val="00E64035"/>
    <w:rsid w:val="00E64564"/>
    <w:rsid w:val="00E92507"/>
    <w:rsid w:val="00EB39E8"/>
    <w:rsid w:val="00EB4503"/>
    <w:rsid w:val="00EB7FC8"/>
    <w:rsid w:val="00EC00E7"/>
    <w:rsid w:val="00EC4341"/>
    <w:rsid w:val="00EC6EF8"/>
    <w:rsid w:val="00ED2DAC"/>
    <w:rsid w:val="00ED4404"/>
    <w:rsid w:val="00EE483C"/>
    <w:rsid w:val="00EF4236"/>
    <w:rsid w:val="00F11FAF"/>
    <w:rsid w:val="00F15D5D"/>
    <w:rsid w:val="00F17B91"/>
    <w:rsid w:val="00F24EAA"/>
    <w:rsid w:val="00F648AD"/>
    <w:rsid w:val="00F741F9"/>
    <w:rsid w:val="00F774D2"/>
    <w:rsid w:val="00FC5287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C293A153</Template>
  <TotalTime>0</TotalTime>
  <Pages>3</Pages>
  <Words>754</Words>
  <Characters>4600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Eve Hansen</cp:lastModifiedBy>
  <cp:revision>2</cp:revision>
  <cp:lastPrinted>2015-04-24T08:59:00Z</cp:lastPrinted>
  <dcterms:created xsi:type="dcterms:W3CDTF">2015-06-04T11:19:00Z</dcterms:created>
  <dcterms:modified xsi:type="dcterms:W3CDTF">2015-06-04T11:19:00Z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KULTUR,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