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06" w:rsidRDefault="00B76306"/>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62"/>
        <w:gridCol w:w="3969"/>
        <w:gridCol w:w="3969"/>
      </w:tblGrid>
      <w:tr w:rsidR="00D45FBB" w:rsidRPr="00B203F4" w:rsidTr="00B90824">
        <w:tc>
          <w:tcPr>
            <w:tcW w:w="1696"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sidRPr="00B203F4">
              <w:rPr>
                <w:rStyle w:val="Strk"/>
                <w:sz w:val="28"/>
                <w:szCs w:val="28"/>
              </w:rPr>
              <w:t>Affaldstype</w:t>
            </w:r>
          </w:p>
        </w:tc>
        <w:tc>
          <w:tcPr>
            <w:tcW w:w="4962"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D45FBB" w:rsidRPr="00B203F4" w:rsidRDefault="00D45FBB" w:rsidP="00195ACD">
            <w:pPr>
              <w:pStyle w:val="Titel"/>
              <w:spacing w:before="60"/>
              <w:rPr>
                <w:rStyle w:val="Strk"/>
                <w:sz w:val="28"/>
                <w:szCs w:val="28"/>
              </w:rPr>
            </w:pPr>
            <w:r>
              <w:rPr>
                <w:rStyle w:val="Strk"/>
                <w:sz w:val="28"/>
                <w:szCs w:val="28"/>
              </w:rPr>
              <w:t>Afhentning</w:t>
            </w:r>
          </w:p>
        </w:tc>
      </w:tr>
      <w:tr w:rsidR="00D45FBB" w:rsidRPr="00B72180" w:rsidTr="00B90824">
        <w:trPr>
          <w:trHeight w:val="1035"/>
        </w:trPr>
        <w:tc>
          <w:tcPr>
            <w:tcW w:w="1696" w:type="dxa"/>
            <w:tcBorders>
              <w:top w:val="single" w:sz="4" w:space="0" w:color="auto"/>
              <w:left w:val="single" w:sz="4" w:space="0" w:color="auto"/>
              <w:right w:val="single" w:sz="4" w:space="0" w:color="auto"/>
            </w:tcBorders>
            <w:shd w:val="clear" w:color="auto" w:fill="auto"/>
          </w:tcPr>
          <w:p w:rsidR="00D45FBB" w:rsidRDefault="00D45FBB" w:rsidP="00D94AF7">
            <w:pPr>
              <w:spacing w:line="260" w:lineRule="atLeast"/>
              <w:rPr>
                <w:noProof/>
              </w:rPr>
            </w:pPr>
          </w:p>
          <w:p w:rsidR="00D45FBB" w:rsidRDefault="00D45FBB" w:rsidP="00025891">
            <w:pPr>
              <w:spacing w:line="260" w:lineRule="atLeast"/>
              <w:jc w:val="center"/>
              <w:rPr>
                <w:noProof/>
              </w:rPr>
            </w:pPr>
            <w:r>
              <w:rPr>
                <w:noProof/>
              </w:rPr>
              <w:drawing>
                <wp:inline distT="0" distB="0" distL="0" distR="0" wp14:anchorId="6E211D3A" wp14:editId="076B2107">
                  <wp:extent cx="980440" cy="980440"/>
                  <wp:effectExtent l="0" t="0" r="0" b="0"/>
                  <wp:docPr id="13" name="Billede 1" descr="http://www.vestfor.dk/image/image_gallery?uuid=a1eb5984-3c6c-4b86-9baa-88e4ee2a34f7&amp;groupId=10831&amp;t=1401275975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for.dk/image/image_gallery?uuid=a1eb5984-3c6c-4b86-9baa-88e4ee2a34f7&amp;groupId=10831&amp;t=14012759756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p w:rsidR="00D45FBB" w:rsidRPr="000A797E" w:rsidRDefault="00D45FBB" w:rsidP="00D94AF7">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D94AF7">
            <w:pPr>
              <w:spacing w:line="260" w:lineRule="atLeast"/>
            </w:pPr>
            <w:r>
              <w:t>Alt øvrigt madaffald uden emballage, tilberedt og råt, knogler og ben fra kød, skaller fra æg og nødder, afskårne blomster og blomsterløg, brugt køkkenrulle, kaffefiltre, teposer, nedfaldsfrugt.</w:t>
            </w:r>
          </w:p>
          <w:p w:rsidR="00E71DD7" w:rsidRDefault="00E71DD7" w:rsidP="00A62197">
            <w:pPr>
              <w:spacing w:line="260" w:lineRule="atLeast"/>
              <w:rPr>
                <w:b/>
              </w:rPr>
            </w:pPr>
          </w:p>
          <w:p w:rsidR="00B76306" w:rsidRPr="003773EB" w:rsidRDefault="00D45FBB" w:rsidP="00A62197">
            <w:pPr>
              <w:spacing w:line="260" w:lineRule="atLeast"/>
            </w:pPr>
            <w:r>
              <w:rPr>
                <w:b/>
              </w:rPr>
              <w:t xml:space="preserve">Nej tak til: </w:t>
            </w:r>
            <w:r>
              <w:t>mælke- og juicekartoner</w:t>
            </w:r>
            <w:r w:rsidR="00E71DD7">
              <w:t>, plastikemballage, cigaret skodder</w:t>
            </w:r>
            <w:r>
              <w:t>, éngangsklude, kattegrus, aske, haveaffald, pizzabakke, dyrestrøelse.</w:t>
            </w:r>
          </w:p>
        </w:tc>
        <w:tc>
          <w:tcPr>
            <w:tcW w:w="3969" w:type="dxa"/>
            <w:tcBorders>
              <w:top w:val="single" w:sz="4" w:space="0" w:color="auto"/>
              <w:left w:val="single" w:sz="4" w:space="0" w:color="auto"/>
              <w:right w:val="single" w:sz="4" w:space="0" w:color="auto"/>
            </w:tcBorders>
          </w:tcPr>
          <w:p w:rsidR="00D45FBB" w:rsidRDefault="00D45FBB" w:rsidP="00D94AF7">
            <w:r>
              <w:t xml:space="preserve">Madaffaldet fra beholderne tømmes dagligt over i container til madaffald i affaldsgården. </w:t>
            </w:r>
          </w:p>
          <w:p w:rsidR="00D45FBB" w:rsidRDefault="00D45FBB" w:rsidP="00D94AF7"/>
          <w:p w:rsidR="00D45FBB" w:rsidRDefault="00D45FBB" w:rsidP="00D94AF7">
            <w:r>
              <w:t xml:space="preserve">Brug kun containerne </w:t>
            </w:r>
            <w:r w:rsidR="00E71DD7">
              <w:t xml:space="preserve">til madaffald </w:t>
            </w:r>
            <w:r>
              <w:t>med to hjul på max 240 liter</w:t>
            </w:r>
            <w:r w:rsidRPr="00E337A6">
              <w:rPr>
                <w:color w:val="FF0000"/>
              </w:rPr>
              <w:t xml:space="preserve"> </w:t>
            </w:r>
            <w:r>
              <w:rPr>
                <w:color w:val="FF0000"/>
              </w:rPr>
              <w:t xml:space="preserve"> </w:t>
            </w:r>
            <w:r w:rsidRPr="00E4032B">
              <w:t>eller max 4</w:t>
            </w:r>
            <w:r w:rsidR="00E71DD7">
              <w:t>00 liter hvis den har fire hjul.</w:t>
            </w:r>
            <w:r>
              <w:t xml:space="preserve"> </w:t>
            </w:r>
          </w:p>
          <w:p w:rsidR="00E71DD7" w:rsidRDefault="00E71DD7" w:rsidP="00D94AF7"/>
          <w:p w:rsidR="00E71DD7" w:rsidRDefault="00E71DD7" w:rsidP="00D94AF7"/>
          <w:p w:rsidR="00D45FBB" w:rsidRDefault="00D45FBB" w:rsidP="00D94AF7"/>
          <w:p w:rsidR="00D45FBB" w:rsidRDefault="00D45FBB" w:rsidP="00B90824"/>
        </w:tc>
        <w:tc>
          <w:tcPr>
            <w:tcW w:w="3969" w:type="dxa"/>
            <w:tcBorders>
              <w:top w:val="single" w:sz="4" w:space="0" w:color="auto"/>
              <w:left w:val="single" w:sz="4" w:space="0" w:color="auto"/>
              <w:right w:val="single" w:sz="4" w:space="0" w:color="auto"/>
            </w:tcBorders>
          </w:tcPr>
          <w:p w:rsidR="00D45FBB" w:rsidRDefault="00D45FBB" w:rsidP="00D94AF7">
            <w:r w:rsidRPr="00B16646">
              <w:t>Afhentes i fast rute hver uge af kommunens entreprenør.</w:t>
            </w:r>
          </w:p>
        </w:tc>
      </w:tr>
      <w:tr w:rsidR="00D45FBB" w:rsidRPr="00B72180" w:rsidTr="00B90824">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Pr="000A797E" w:rsidRDefault="00D45FBB" w:rsidP="00B16646">
            <w:pPr>
              <w:spacing w:line="260" w:lineRule="atLeast"/>
              <w:rPr>
                <w:b/>
              </w:rPr>
            </w:pPr>
          </w:p>
          <w:p w:rsidR="00D45FBB" w:rsidRPr="000A797E" w:rsidRDefault="00D45FBB" w:rsidP="00B16646">
            <w:pPr>
              <w:spacing w:line="260" w:lineRule="atLeast"/>
              <w:jc w:val="center"/>
              <w:rPr>
                <w:b/>
              </w:rPr>
            </w:pPr>
            <w:r>
              <w:rPr>
                <w:noProof/>
              </w:rPr>
              <w:drawing>
                <wp:inline distT="0" distB="0" distL="0" distR="0" wp14:anchorId="33DEACD6" wp14:editId="0099566D">
                  <wp:extent cx="980440" cy="980440"/>
                  <wp:effectExtent l="0" t="0" r="0" b="0"/>
                  <wp:docPr id="2" name="Billede 2" descr="http://www.vestfor.dk/image/image_gallery?uuid=37ab607c-b703-4559-a54b-cab7097ff410&amp;groupId=10831&amp;t=140128237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for.dk/image/image_gallery?uuid=37ab607c-b703-4559-a54b-cab7097ff410&amp;groupId=10831&amp;t=14012823764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p w:rsidR="00D45FBB" w:rsidRPr="000A797E" w:rsidRDefault="00D45FBB" w:rsidP="00B16646">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B16646">
            <w:pPr>
              <w:spacing w:line="260" w:lineRule="atLeast"/>
            </w:pPr>
            <w:r>
              <w:t xml:space="preserve">Mælke- og juicekartoner, pizzabakker, beskidt emballage fra madvarer, fedtet og snavset papir og pap, husdyraffald, </w:t>
            </w:r>
            <w:r w:rsidRPr="00832C60">
              <w:t>bleer, tekstiler, medicinglas og bøtter alm. elpærer, plastikflasker med faresymboler, mindre mængder ler, gips.</w:t>
            </w:r>
          </w:p>
          <w:p w:rsidR="00D45FBB" w:rsidRPr="00832C60" w:rsidRDefault="00D45FBB" w:rsidP="00B16646">
            <w:pPr>
              <w:spacing w:line="260" w:lineRule="atLeast"/>
            </w:pPr>
          </w:p>
          <w:p w:rsidR="00B76306" w:rsidRDefault="00D45FBB" w:rsidP="00A62197">
            <w:pPr>
              <w:spacing w:line="260" w:lineRule="atLeast"/>
            </w:pPr>
            <w:r w:rsidRPr="00832C60">
              <w:rPr>
                <w:b/>
              </w:rPr>
              <w:t>Nej tak til:</w:t>
            </w:r>
            <w:r w:rsidRPr="00832C60">
              <w:t xml:space="preserve"> Affaldsemner større end</w:t>
            </w:r>
            <w:r w:rsidR="00E71DD7">
              <w:t xml:space="preserve"> </w:t>
            </w:r>
            <w:r w:rsidR="00E71DD7">
              <w:rPr>
                <w:szCs w:val="20"/>
              </w:rPr>
              <w:t>100 x 50</w:t>
            </w:r>
            <w:r w:rsidR="00E71DD7" w:rsidRPr="00CD300E">
              <w:rPr>
                <w:szCs w:val="20"/>
              </w:rPr>
              <w:t xml:space="preserve"> x </w:t>
            </w:r>
            <w:r w:rsidR="00E71DD7">
              <w:rPr>
                <w:szCs w:val="20"/>
              </w:rPr>
              <w:t>50 cm.</w:t>
            </w:r>
            <w:r w:rsidRPr="00832C60">
              <w:t xml:space="preserve"> </w:t>
            </w:r>
            <w:r w:rsidR="00E71DD7">
              <w:t>Det skal til</w:t>
            </w:r>
            <w:r w:rsidRPr="00B72180">
              <w:t xml:space="preserve"> storskrald</w:t>
            </w:r>
            <w:r w:rsidR="00E71DD7">
              <w:t xml:space="preserve"> til sortering</w:t>
            </w:r>
          </w:p>
          <w:p w:rsidR="00395347" w:rsidRPr="00B72180" w:rsidRDefault="00395347" w:rsidP="00A62197">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Pr="00CD300E" w:rsidRDefault="00D45FBB" w:rsidP="00B16646">
            <w:pPr>
              <w:spacing w:before="120" w:after="120"/>
              <w:rPr>
                <w:i/>
                <w:szCs w:val="20"/>
              </w:rPr>
            </w:pPr>
            <w:r>
              <w:rPr>
                <w:szCs w:val="20"/>
              </w:rPr>
              <w:t xml:space="preserve">Sække med restaffald tømmes over i containeren til små forbrændingsegnet i affaldsgården – </w:t>
            </w:r>
            <w:r>
              <w:rPr>
                <w:i/>
                <w:szCs w:val="20"/>
              </w:rPr>
              <w:t>skriv hvis det er andre end det Tekniske Servicepersonale der gør det fx rengøringspersonalet</w:t>
            </w:r>
          </w:p>
          <w:p w:rsidR="00D45FBB" w:rsidRPr="00CD300E" w:rsidRDefault="00E71DD7" w:rsidP="007C5B24">
            <w:pPr>
              <w:spacing w:before="120" w:after="120"/>
              <w:rPr>
                <w:szCs w:val="20"/>
              </w:rPr>
            </w:pPr>
            <w:r>
              <w:rPr>
                <w:szCs w:val="20"/>
              </w:rPr>
              <w:t>Emnerne skal være mindre end 100 x 50</w:t>
            </w:r>
            <w:r w:rsidR="00D45FBB" w:rsidRPr="00CD300E">
              <w:rPr>
                <w:szCs w:val="20"/>
              </w:rPr>
              <w:t xml:space="preserve"> x </w:t>
            </w:r>
            <w:r>
              <w:rPr>
                <w:szCs w:val="20"/>
              </w:rPr>
              <w:t>50 cm</w:t>
            </w:r>
            <w:r w:rsidR="00D45FBB" w:rsidRPr="00CD300E">
              <w:rPr>
                <w:szCs w:val="20"/>
              </w:rPr>
              <w:t xml:space="preserve">, er de større skal de neddeles. </w:t>
            </w: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B16646">
            <w:pPr>
              <w:spacing w:before="120" w:after="120"/>
              <w:rPr>
                <w:szCs w:val="20"/>
              </w:rPr>
            </w:pPr>
            <w:r w:rsidRPr="00CD300E">
              <w:rPr>
                <w:szCs w:val="20"/>
              </w:rPr>
              <w:t xml:space="preserve">Afhentes i fast rute af kommunens entreprenør. </w:t>
            </w:r>
          </w:p>
          <w:p w:rsidR="00D45FBB" w:rsidRPr="00CD300E" w:rsidRDefault="00D45FBB" w:rsidP="00B16646">
            <w:pPr>
              <w:spacing w:before="120" w:after="120"/>
              <w:rPr>
                <w:szCs w:val="20"/>
              </w:rPr>
            </w:pPr>
            <w:r>
              <w:rPr>
                <w:szCs w:val="20"/>
              </w:rPr>
              <w:t xml:space="preserve">Tømningshyppighed fra 2 gange om ugen til hver 14 dag. </w:t>
            </w:r>
          </w:p>
        </w:tc>
      </w:tr>
      <w:tr w:rsidR="00D45FBB" w:rsidRPr="00B72180" w:rsidTr="00B90824">
        <w:trPr>
          <w:trHeight w:val="1100"/>
        </w:trPr>
        <w:tc>
          <w:tcPr>
            <w:tcW w:w="1696" w:type="dxa"/>
            <w:vMerge w:val="restart"/>
            <w:tcBorders>
              <w:top w:val="single" w:sz="4" w:space="0" w:color="auto"/>
              <w:left w:val="single" w:sz="4" w:space="0" w:color="auto"/>
              <w:right w:val="single" w:sz="4" w:space="0" w:color="auto"/>
            </w:tcBorders>
            <w:shd w:val="clear" w:color="auto" w:fill="auto"/>
          </w:tcPr>
          <w:p w:rsidR="00D45FBB" w:rsidRPr="000A797E" w:rsidRDefault="00D45FBB" w:rsidP="00B16646">
            <w:pPr>
              <w:spacing w:line="260" w:lineRule="atLeast"/>
              <w:rPr>
                <w:b/>
              </w:rPr>
            </w:pPr>
          </w:p>
          <w:p w:rsidR="00D45FBB" w:rsidRDefault="00D45FBB" w:rsidP="00B16646">
            <w:pPr>
              <w:spacing w:line="260" w:lineRule="atLeast"/>
              <w:jc w:val="center"/>
              <w:rPr>
                <w:b/>
              </w:rPr>
            </w:pPr>
            <w:r>
              <w:rPr>
                <w:noProof/>
              </w:rPr>
              <w:drawing>
                <wp:inline distT="0" distB="0" distL="0" distR="0" wp14:anchorId="15954E6B" wp14:editId="1BEE28E7">
                  <wp:extent cx="987425" cy="987425"/>
                  <wp:effectExtent l="0" t="0" r="3175" b="3175"/>
                  <wp:docPr id="3" name="Billede 3" descr="http://www.vestfor.dk/image/image_gallery?img_id=433958&amp;t=1401799868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for.dk/image/image_gallery?img_id=433958&amp;t=14017998686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709" cy="988709"/>
                          </a:xfrm>
                          <a:prstGeom prst="rect">
                            <a:avLst/>
                          </a:prstGeom>
                          <a:noFill/>
                          <a:ln>
                            <a:noFill/>
                          </a:ln>
                        </pic:spPr>
                      </pic:pic>
                    </a:graphicData>
                  </a:graphic>
                </wp:inline>
              </w:drawing>
            </w:r>
          </w:p>
          <w:p w:rsidR="00D45FBB" w:rsidRPr="00584331" w:rsidRDefault="00D45FBB" w:rsidP="00B16646"/>
        </w:tc>
        <w:tc>
          <w:tcPr>
            <w:tcW w:w="4962" w:type="dxa"/>
            <w:tcBorders>
              <w:top w:val="single" w:sz="4" w:space="0" w:color="auto"/>
              <w:left w:val="single" w:sz="4" w:space="0" w:color="auto"/>
              <w:bottom w:val="nil"/>
              <w:right w:val="single" w:sz="4" w:space="0" w:color="auto"/>
            </w:tcBorders>
            <w:shd w:val="clear" w:color="auto" w:fill="auto"/>
          </w:tcPr>
          <w:p w:rsidR="00D45FBB" w:rsidRPr="00E337A6" w:rsidRDefault="00D45FBB" w:rsidP="00B16646">
            <w:pPr>
              <w:spacing w:line="260" w:lineRule="atLeast"/>
              <w:rPr>
                <w:b/>
                <w:color w:val="FF0000"/>
              </w:rPr>
            </w:pPr>
            <w:r>
              <w:t xml:space="preserve">Aviser, ugeblade, magasiner, reklamer (uden plastik emballage), breve, kuverter (også rudekuverter), brochurer, fotokopier, skrive og tegnepapir, telefonbøger. </w:t>
            </w:r>
          </w:p>
        </w:tc>
        <w:tc>
          <w:tcPr>
            <w:tcW w:w="3969" w:type="dxa"/>
            <w:vMerge w:val="restart"/>
          </w:tcPr>
          <w:p w:rsidR="00D45FBB" w:rsidRDefault="00D45FBB" w:rsidP="00DD190A">
            <w:pPr>
              <w:spacing w:before="120" w:after="120"/>
              <w:rPr>
                <w:szCs w:val="20"/>
              </w:rPr>
            </w:pPr>
            <w:r>
              <w:rPr>
                <w:szCs w:val="20"/>
              </w:rPr>
              <w:t xml:space="preserve">Affaldsspande til papir tømmes efter behov over i minicontainer til papir i affaldsgården. </w:t>
            </w:r>
          </w:p>
          <w:p w:rsidR="00D45FBB" w:rsidRPr="00CD300E" w:rsidRDefault="00D45FBB" w:rsidP="00DD190A">
            <w:pPr>
              <w:spacing w:before="120" w:after="120"/>
              <w:rPr>
                <w:szCs w:val="20"/>
              </w:rPr>
            </w:pPr>
            <w:r>
              <w:rPr>
                <w:szCs w:val="20"/>
              </w:rPr>
              <w:t>Til makuleret papir benyttes også containeren til papir.</w:t>
            </w:r>
          </w:p>
        </w:tc>
        <w:tc>
          <w:tcPr>
            <w:tcW w:w="3969" w:type="dxa"/>
            <w:vMerge w:val="restart"/>
          </w:tcPr>
          <w:p w:rsidR="00D45FBB" w:rsidRPr="00CD300E" w:rsidRDefault="00D45FBB" w:rsidP="00B16646">
            <w:pPr>
              <w:spacing w:before="120" w:after="120"/>
              <w:rPr>
                <w:i/>
                <w:szCs w:val="20"/>
              </w:rPr>
            </w:pPr>
            <w:bookmarkStart w:id="0" w:name="OLE_LINK1"/>
            <w:bookmarkStart w:id="1" w:name="OLE_LINK2"/>
            <w:r w:rsidRPr="00E4032B">
              <w:rPr>
                <w:szCs w:val="20"/>
              </w:rPr>
              <w:t>Afhentes i fast rute hver 2. uge af kommunens entreprenør.</w:t>
            </w:r>
            <w:bookmarkEnd w:id="0"/>
            <w:bookmarkEnd w:id="1"/>
          </w:p>
        </w:tc>
      </w:tr>
      <w:tr w:rsidR="00D45FBB" w:rsidRPr="00B72180" w:rsidTr="00B76306">
        <w:trPr>
          <w:trHeight w:val="1359"/>
        </w:trPr>
        <w:tc>
          <w:tcPr>
            <w:tcW w:w="1696" w:type="dxa"/>
            <w:vMerge/>
            <w:tcBorders>
              <w:top w:val="single" w:sz="4" w:space="0" w:color="auto"/>
              <w:left w:val="single" w:sz="4" w:space="0" w:color="auto"/>
              <w:right w:val="single" w:sz="4" w:space="0" w:color="auto"/>
            </w:tcBorders>
            <w:shd w:val="clear" w:color="auto" w:fill="auto"/>
          </w:tcPr>
          <w:p w:rsidR="00D45FBB" w:rsidRPr="000A797E" w:rsidRDefault="00D45FBB" w:rsidP="00B16646">
            <w:pPr>
              <w:spacing w:line="260" w:lineRule="atLeast"/>
              <w:rPr>
                <w:b/>
              </w:rPr>
            </w:pPr>
          </w:p>
        </w:tc>
        <w:tc>
          <w:tcPr>
            <w:tcW w:w="4962" w:type="dxa"/>
            <w:tcBorders>
              <w:top w:val="nil"/>
              <w:left w:val="single" w:sz="4" w:space="0" w:color="auto"/>
              <w:bottom w:val="single" w:sz="4" w:space="0" w:color="auto"/>
              <w:right w:val="single" w:sz="4" w:space="0" w:color="auto"/>
            </w:tcBorders>
            <w:shd w:val="clear" w:color="auto" w:fill="auto"/>
          </w:tcPr>
          <w:p w:rsidR="00D45FBB" w:rsidRDefault="00D45FBB" w:rsidP="007C5B24">
            <w:r>
              <w:t>Alt fortroligt papir skal sendes til genanvendelse efter forudgående makulering.</w:t>
            </w:r>
          </w:p>
          <w:p w:rsidR="00E71DD7" w:rsidRDefault="00E71DD7" w:rsidP="007C5B24"/>
          <w:p w:rsidR="00D45FBB" w:rsidRDefault="00D45FBB" w:rsidP="00B16646">
            <w:pPr>
              <w:spacing w:line="260" w:lineRule="atLeast"/>
            </w:pPr>
            <w:r>
              <w:t>Hæfteklammer, clips, rudekuverter, tape accepteres.</w:t>
            </w:r>
          </w:p>
          <w:p w:rsidR="00E71DD7" w:rsidRDefault="00E71DD7" w:rsidP="00B16646">
            <w:pPr>
              <w:spacing w:line="260" w:lineRule="atLeast"/>
            </w:pPr>
          </w:p>
          <w:p w:rsidR="00D45FBB" w:rsidRDefault="00D45FBB" w:rsidP="004843DB">
            <w:pPr>
              <w:spacing w:line="260" w:lineRule="atLeast"/>
            </w:pPr>
            <w:r>
              <w:rPr>
                <w:b/>
              </w:rPr>
              <w:t xml:space="preserve">Nej tak til: </w:t>
            </w:r>
            <w:r w:rsidRPr="00E4032B">
              <w:t xml:space="preserve">karton, </w:t>
            </w:r>
            <w:r>
              <w:t xml:space="preserve">gavepapir, bøger, </w:t>
            </w:r>
            <w:r w:rsidRPr="00D865B8">
              <w:t xml:space="preserve">havregrynsposer, </w:t>
            </w:r>
            <w:proofErr w:type="spellStart"/>
            <w:r w:rsidRPr="00D865B8">
              <w:t>melposer</w:t>
            </w:r>
            <w:proofErr w:type="spellEnd"/>
            <w:r w:rsidRPr="00D865B8">
              <w:t xml:space="preserve"> og lignende, pap og æggebakker</w:t>
            </w:r>
          </w:p>
          <w:p w:rsidR="00395347" w:rsidRDefault="00395347" w:rsidP="004843DB">
            <w:pPr>
              <w:spacing w:line="260" w:lineRule="atLeast"/>
            </w:pPr>
          </w:p>
        </w:tc>
        <w:tc>
          <w:tcPr>
            <w:tcW w:w="3969" w:type="dxa"/>
            <w:vMerge/>
          </w:tcPr>
          <w:p w:rsidR="00D45FBB" w:rsidRDefault="00D45FBB" w:rsidP="00B16646"/>
        </w:tc>
        <w:tc>
          <w:tcPr>
            <w:tcW w:w="3969" w:type="dxa"/>
            <w:vMerge/>
          </w:tcPr>
          <w:p w:rsidR="00D45FBB" w:rsidRDefault="00D45FBB" w:rsidP="00B16646"/>
        </w:tc>
      </w:tr>
    </w:tbl>
    <w:p w:rsidR="00B76306" w:rsidRDefault="00B76306"/>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62"/>
        <w:gridCol w:w="3969"/>
        <w:gridCol w:w="3969"/>
      </w:tblGrid>
      <w:tr w:rsidR="00D45FBB" w:rsidRPr="00B203F4" w:rsidTr="00A702F9">
        <w:tc>
          <w:tcPr>
            <w:tcW w:w="1696"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lastRenderedPageBreak/>
              <w:t>Affaldstype</w:t>
            </w:r>
          </w:p>
        </w:tc>
        <w:tc>
          <w:tcPr>
            <w:tcW w:w="4962"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p>
        </w:tc>
      </w:tr>
      <w:tr w:rsidR="00D45FBB" w:rsidRPr="00B72180" w:rsidTr="00A702F9">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B16646">
            <w:pPr>
              <w:spacing w:line="260" w:lineRule="atLeast"/>
              <w:rPr>
                <w:b/>
              </w:rPr>
            </w:pPr>
          </w:p>
          <w:p w:rsidR="00D45FBB" w:rsidRPr="000A797E" w:rsidRDefault="00D45FBB" w:rsidP="00B16646">
            <w:pPr>
              <w:spacing w:line="260" w:lineRule="atLeast"/>
              <w:jc w:val="center"/>
              <w:rPr>
                <w:b/>
              </w:rPr>
            </w:pPr>
            <w:r>
              <w:rPr>
                <w:noProof/>
              </w:rPr>
              <w:drawing>
                <wp:inline distT="0" distB="0" distL="0" distR="0" wp14:anchorId="1AA3F695" wp14:editId="1F3766FE">
                  <wp:extent cx="980440" cy="980440"/>
                  <wp:effectExtent l="0" t="0" r="0" b="0"/>
                  <wp:docPr id="4" name="Billede 4" descr="http://www.vestfor.dk/image/image_gallery?img_id=433950&amp;t=1401792019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for.dk/image/image_gallery?img_id=433950&amp;t=14017920195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p w:rsidR="00D45FBB" w:rsidRPr="000A797E" w:rsidRDefault="00D45FBB" w:rsidP="00B16646">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B16646">
            <w:pPr>
              <w:spacing w:line="260" w:lineRule="atLeast"/>
            </w:pPr>
            <w:r>
              <w:t>Papkasser, bølgepap, paprør (uden plastpropper), andre rene</w:t>
            </w:r>
            <w:r w:rsidR="00E71DD7">
              <w:t xml:space="preserve"> papemballager, karton</w:t>
            </w:r>
            <w:r>
              <w:t xml:space="preserve">, æggebakker og foldemapper.  </w:t>
            </w:r>
          </w:p>
          <w:p w:rsidR="00D45FBB" w:rsidRDefault="00D45FBB" w:rsidP="00B16646">
            <w:r w:rsidRPr="00B72180">
              <w:t>Husk at papkasser skal trykkes flade så de fylder mindst muligt i containeren.</w:t>
            </w:r>
          </w:p>
          <w:p w:rsidR="00D45FBB" w:rsidRDefault="00D45FBB" w:rsidP="00B16646">
            <w:pPr>
              <w:spacing w:line="260" w:lineRule="atLeast"/>
            </w:pPr>
            <w:r>
              <w:t>Hæfteklammer, tape og etiketter accepteres.</w:t>
            </w:r>
          </w:p>
          <w:p w:rsidR="00395347" w:rsidRDefault="00395347" w:rsidP="00B16646">
            <w:pPr>
              <w:spacing w:line="260" w:lineRule="atLeast"/>
            </w:pPr>
          </w:p>
          <w:p w:rsidR="00B76306" w:rsidRPr="008376E5" w:rsidRDefault="00D45FBB" w:rsidP="00395347">
            <w:pPr>
              <w:spacing w:line="260" w:lineRule="atLeast"/>
            </w:pPr>
            <w:r>
              <w:rPr>
                <w:b/>
              </w:rPr>
              <w:t xml:space="preserve">Nej tak til: </w:t>
            </w:r>
            <w:r>
              <w:t>plastbelagt pap og karton, fedtet og snavset pap, æsker der har været i direkte berøring med madvarer</w:t>
            </w:r>
          </w:p>
        </w:tc>
        <w:tc>
          <w:tcPr>
            <w:tcW w:w="3969" w:type="dxa"/>
          </w:tcPr>
          <w:p w:rsidR="00D45FBB" w:rsidRPr="00DD190A" w:rsidRDefault="00D45FBB" w:rsidP="00B16646">
            <w:pPr>
              <w:spacing w:before="120" w:after="120"/>
              <w:rPr>
                <w:i/>
                <w:szCs w:val="20"/>
              </w:rPr>
            </w:pPr>
            <w:r w:rsidRPr="00DD190A">
              <w:rPr>
                <w:szCs w:val="20"/>
              </w:rPr>
              <w:t xml:space="preserve">Pap fra [ </w:t>
            </w:r>
            <w:r w:rsidRPr="00DD190A">
              <w:rPr>
                <w:i/>
                <w:szCs w:val="20"/>
              </w:rPr>
              <w:t>skriv hvor I henter pap fx indkøbskontoret og kopirum</w:t>
            </w:r>
            <w:r w:rsidRPr="00DD190A">
              <w:rPr>
                <w:szCs w:val="20"/>
              </w:rPr>
              <w:t xml:space="preserve"> ]</w:t>
            </w:r>
            <w:r>
              <w:rPr>
                <w:szCs w:val="20"/>
              </w:rPr>
              <w:t xml:space="preserve"> </w:t>
            </w:r>
            <w:r w:rsidRPr="00DD190A">
              <w:rPr>
                <w:szCs w:val="20"/>
              </w:rPr>
              <w:t xml:space="preserve">lægges i </w:t>
            </w:r>
            <w:smartTag w:uri="urn:schemas-microsoft-com:office:smarttags" w:element="metricconverter">
              <w:smartTagPr>
                <w:attr w:name="ProductID" w:val="660 liter"/>
              </w:smartTagPr>
              <w:r w:rsidRPr="00DD190A">
                <w:rPr>
                  <w:szCs w:val="20"/>
                </w:rPr>
                <w:t>660 liter</w:t>
              </w:r>
            </w:smartTag>
            <w:r w:rsidRPr="00DD190A">
              <w:rPr>
                <w:szCs w:val="20"/>
              </w:rPr>
              <w:t xml:space="preserve"> minicontainer der står i affaldsgården.</w:t>
            </w:r>
          </w:p>
          <w:p w:rsidR="00D45FBB" w:rsidRPr="00DD190A" w:rsidRDefault="00D45FBB" w:rsidP="00B16646">
            <w:pPr>
              <w:spacing w:before="120" w:after="120"/>
              <w:rPr>
                <w:szCs w:val="20"/>
              </w:rPr>
            </w:pPr>
            <w:r w:rsidRPr="00DD190A">
              <w:rPr>
                <w:szCs w:val="20"/>
              </w:rPr>
              <w:t>Ekstra minicontainer er placeret i affaldsgården.</w:t>
            </w:r>
          </w:p>
        </w:tc>
        <w:tc>
          <w:tcPr>
            <w:tcW w:w="3969" w:type="dxa"/>
          </w:tcPr>
          <w:p w:rsidR="00E71DD7" w:rsidRDefault="00E71DD7" w:rsidP="00E71DD7">
            <w:pPr>
              <w:spacing w:before="120" w:after="120"/>
              <w:rPr>
                <w:szCs w:val="20"/>
              </w:rPr>
            </w:pPr>
            <w:r w:rsidRPr="00CD300E">
              <w:rPr>
                <w:szCs w:val="20"/>
              </w:rPr>
              <w:t xml:space="preserve">Afhentes i fast rute af kommunens entreprenør. </w:t>
            </w:r>
          </w:p>
          <w:p w:rsidR="00E71DD7" w:rsidRDefault="00E71DD7" w:rsidP="00B16646">
            <w:pPr>
              <w:spacing w:before="120" w:after="120"/>
              <w:rPr>
                <w:szCs w:val="20"/>
              </w:rPr>
            </w:pPr>
            <w:r w:rsidRPr="00E71DD7">
              <w:rPr>
                <w:szCs w:val="20"/>
              </w:rPr>
              <w:t xml:space="preserve">Tømningshyppighed fra </w:t>
            </w:r>
            <w:r>
              <w:rPr>
                <w:szCs w:val="20"/>
              </w:rPr>
              <w:t>hver uge til hver 14. dag</w:t>
            </w:r>
            <w:r w:rsidRPr="00E71DD7">
              <w:rPr>
                <w:szCs w:val="20"/>
              </w:rPr>
              <w:t>.</w:t>
            </w:r>
          </w:p>
          <w:p w:rsidR="00D45FBB" w:rsidRPr="00DD190A" w:rsidRDefault="00D45FBB" w:rsidP="00B16646">
            <w:pPr>
              <w:spacing w:before="120" w:after="120"/>
              <w:rPr>
                <w:szCs w:val="20"/>
              </w:rPr>
            </w:pPr>
          </w:p>
        </w:tc>
      </w:tr>
      <w:tr w:rsidR="00D45FBB" w:rsidRPr="007F4851" w:rsidTr="00A702F9">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rPr>
                <w:b/>
              </w:rPr>
            </w:pPr>
          </w:p>
          <w:p w:rsidR="00D45FBB" w:rsidRPr="007F4851" w:rsidRDefault="00D45FBB" w:rsidP="001D471F">
            <w:pPr>
              <w:spacing w:line="260" w:lineRule="atLeast"/>
              <w:jc w:val="center"/>
              <w:rPr>
                <w:b/>
              </w:rPr>
            </w:pPr>
            <w:r>
              <w:rPr>
                <w:noProof/>
              </w:rPr>
              <w:drawing>
                <wp:inline distT="0" distB="0" distL="0" distR="0" wp14:anchorId="2B76EA97" wp14:editId="0C12698E">
                  <wp:extent cx="980440" cy="980440"/>
                  <wp:effectExtent l="0" t="0" r="0" b="0"/>
                  <wp:docPr id="5" name="Billede 5" descr="http://www.vestfor.dk/image/image_gallery?img_id=433934&amp;t=140179875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for.dk/image/image_gallery?img_id=433934&amp;t=14017987537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pPr>
            <w:r w:rsidRPr="007F4851">
              <w:t>Konservesdåser</w:t>
            </w:r>
            <w:r>
              <w:t>, øl- og sodavandsdåser uden pant, metallåg fra fx glas, kapsler, gryder og pander, foliebakker, kaffekapsler, bestik, køkkenknive, sakse, fyrfadslysholdere, stanniol/sølvpapir, øvrigt jern og metal.</w:t>
            </w:r>
          </w:p>
          <w:p w:rsidR="00D45FBB" w:rsidRDefault="00D45FBB" w:rsidP="001D471F">
            <w:pPr>
              <w:spacing w:line="260" w:lineRule="atLeast"/>
            </w:pPr>
            <w:r>
              <w:t>Du skal tømme emballage helt for madvarer eller andet. Du behøver ikke at skylle det.</w:t>
            </w:r>
            <w:r w:rsidRPr="007F4851">
              <w:t xml:space="preserve"> </w:t>
            </w:r>
          </w:p>
          <w:p w:rsidR="00D45FBB" w:rsidRDefault="00D45FBB" w:rsidP="001D471F">
            <w:pPr>
              <w:spacing w:line="260" w:lineRule="atLeast"/>
            </w:pPr>
          </w:p>
          <w:p w:rsidR="00B76306" w:rsidRPr="003773EB" w:rsidRDefault="00D45FBB" w:rsidP="00395347">
            <w:pPr>
              <w:spacing w:line="260" w:lineRule="atLeast"/>
            </w:pPr>
            <w:r>
              <w:rPr>
                <w:b/>
              </w:rPr>
              <w:t xml:space="preserve">Nej tak til: </w:t>
            </w:r>
            <w:r>
              <w:t>Metal der indeholder elektronik, spraydåser, chips poser, frostposer, kaffeposer</w:t>
            </w: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DD190A">
            <w:pPr>
              <w:spacing w:before="120" w:after="120"/>
              <w:rPr>
                <w:szCs w:val="20"/>
              </w:rPr>
            </w:pPr>
            <w:r>
              <w:rPr>
                <w:szCs w:val="20"/>
              </w:rPr>
              <w:t xml:space="preserve">Affaldsspande til metalemballage tømmes efter behov over i minicontainer til metal i affaldsgården. </w:t>
            </w:r>
          </w:p>
          <w:p w:rsidR="00D45FBB" w:rsidRDefault="00D45FBB" w:rsidP="00DD190A">
            <w:pPr>
              <w:spacing w:before="120" w:after="120"/>
              <w:rPr>
                <w:szCs w:val="20"/>
              </w:rPr>
            </w:pPr>
            <w:r>
              <w:rPr>
                <w:szCs w:val="20"/>
              </w:rPr>
              <w:t>Større emner der ikke kan gå i minicontainerne – se under storskrald</w:t>
            </w:r>
            <w:r w:rsidR="0015169D">
              <w:rPr>
                <w:szCs w:val="20"/>
              </w:rPr>
              <w:t xml:space="preserve"> til sortering</w:t>
            </w:r>
            <w:r>
              <w:rPr>
                <w:szCs w:val="20"/>
              </w:rPr>
              <w:t xml:space="preserve">. </w:t>
            </w:r>
          </w:p>
          <w:p w:rsidR="00D45FBB" w:rsidRDefault="00D45FBB" w:rsidP="00DD190A">
            <w:pPr>
              <w:spacing w:before="120" w:after="120"/>
              <w:rPr>
                <w:szCs w:val="20"/>
              </w:rPr>
            </w:pPr>
            <w:r>
              <w:rPr>
                <w:szCs w:val="20"/>
              </w:rPr>
              <w:t xml:space="preserve"> </w:t>
            </w:r>
          </w:p>
          <w:p w:rsidR="00D45FBB" w:rsidRPr="00DD190A" w:rsidRDefault="00D45FBB" w:rsidP="00DD190A">
            <w:pPr>
              <w:spacing w:before="120" w:after="120"/>
              <w:rPr>
                <w:szCs w:val="20"/>
              </w:rPr>
            </w:pPr>
          </w:p>
        </w:tc>
        <w:tc>
          <w:tcPr>
            <w:tcW w:w="3969" w:type="dxa"/>
            <w:tcBorders>
              <w:top w:val="single" w:sz="4" w:space="0" w:color="auto"/>
              <w:left w:val="single" w:sz="4" w:space="0" w:color="auto"/>
              <w:bottom w:val="single" w:sz="4" w:space="0" w:color="auto"/>
              <w:right w:val="single" w:sz="4" w:space="0" w:color="auto"/>
            </w:tcBorders>
          </w:tcPr>
          <w:p w:rsidR="00D45FBB" w:rsidRPr="00E4032B" w:rsidRDefault="00E71DD7" w:rsidP="001D471F">
            <w:pPr>
              <w:spacing w:before="120" w:after="120"/>
              <w:rPr>
                <w:szCs w:val="20"/>
              </w:rPr>
            </w:pPr>
            <w:r>
              <w:rPr>
                <w:szCs w:val="20"/>
              </w:rPr>
              <w:t>A</w:t>
            </w:r>
            <w:r w:rsidR="00D45FBB" w:rsidRPr="00E4032B">
              <w:rPr>
                <w:szCs w:val="20"/>
              </w:rPr>
              <w:t>fhentes i fast rute hver måned af kommunens entreprenør.</w:t>
            </w:r>
          </w:p>
          <w:p w:rsidR="00D45FBB" w:rsidRDefault="00D45FBB" w:rsidP="001D471F">
            <w:pPr>
              <w:spacing w:before="120" w:after="120"/>
              <w:rPr>
                <w:color w:val="FF0000"/>
                <w:szCs w:val="20"/>
              </w:rPr>
            </w:pPr>
          </w:p>
          <w:p w:rsidR="00D45FBB" w:rsidRPr="00DD190A" w:rsidRDefault="00D45FBB" w:rsidP="00DD5442">
            <w:pPr>
              <w:spacing w:before="120" w:after="120"/>
              <w:rPr>
                <w:szCs w:val="20"/>
              </w:rPr>
            </w:pPr>
          </w:p>
        </w:tc>
      </w:tr>
      <w:tr w:rsidR="00D45FBB" w:rsidRPr="007F4851" w:rsidTr="00A702F9">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246BB5">
            <w:pPr>
              <w:spacing w:line="260" w:lineRule="atLeast"/>
              <w:rPr>
                <w:b/>
              </w:rPr>
            </w:pPr>
          </w:p>
          <w:p w:rsidR="00D45FBB" w:rsidRDefault="00D45FBB" w:rsidP="00025891">
            <w:pPr>
              <w:spacing w:line="260" w:lineRule="atLeast"/>
              <w:jc w:val="center"/>
              <w:rPr>
                <w:noProof/>
              </w:rPr>
            </w:pPr>
            <w:r>
              <w:rPr>
                <w:noProof/>
              </w:rPr>
              <w:drawing>
                <wp:inline distT="0" distB="0" distL="0" distR="0" wp14:anchorId="39681B61" wp14:editId="69EF2F91">
                  <wp:extent cx="1002030" cy="1002030"/>
                  <wp:effectExtent l="0" t="0" r="0" b="0"/>
                  <wp:docPr id="6" name="Billede 6" descr="PLAST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ST_JPG_HVID_MED_TIT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rsidR="00D45FBB" w:rsidRPr="007F4851" w:rsidRDefault="00D45FBB" w:rsidP="00246BB5">
            <w:pPr>
              <w:pStyle w:val="Billedtekst"/>
              <w:jc w:val="cente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246BB5">
            <w:pPr>
              <w:spacing w:line="260" w:lineRule="atLeast"/>
            </w:pPr>
            <w:r>
              <w:t>Plastikemballage fra kød, grønt og frugt (helt tømt for indhold),låg, bøtter, plastikflasker, dunke, plastfolie, plastikposer, husholdningsfilm, legetøj (ikke elektronisk og det må ikke indeholder PVC</w:t>
            </w:r>
            <w:r w:rsidR="00D034CF">
              <w:t xml:space="preserve"> eller metal</w:t>
            </w:r>
            <w:r>
              <w:t xml:space="preserve">), bobleplast, DVD´er og CD´er, omslag fra DVD´er og CD´er. </w:t>
            </w:r>
          </w:p>
          <w:p w:rsidR="0015169D" w:rsidRDefault="0015169D" w:rsidP="0015169D">
            <w:pPr>
              <w:spacing w:line="260" w:lineRule="atLeast"/>
            </w:pPr>
          </w:p>
          <w:p w:rsidR="0015169D" w:rsidRDefault="0015169D" w:rsidP="0015169D">
            <w:pPr>
              <w:spacing w:line="260" w:lineRule="atLeast"/>
            </w:pPr>
            <w:r w:rsidRPr="007F4851">
              <w:t>Fla</w:t>
            </w:r>
            <w:r>
              <w:t xml:space="preserve">sker og dunke skal være tomme, så de ikke drypper, når du lægger dem i beholderen. De skal være uden låg og må ikke være mærket med orange faresymbol. </w:t>
            </w:r>
          </w:p>
          <w:p w:rsidR="00D45FBB" w:rsidRDefault="00D45FBB" w:rsidP="00246BB5">
            <w:pPr>
              <w:spacing w:line="260" w:lineRule="atLeast"/>
            </w:pPr>
          </w:p>
          <w:p w:rsidR="00D45FBB" w:rsidRDefault="00D45FBB" w:rsidP="00A82550">
            <w:pPr>
              <w:spacing w:line="260" w:lineRule="atLeast"/>
            </w:pPr>
            <w:r>
              <w:rPr>
                <w:b/>
              </w:rPr>
              <w:t xml:space="preserve">Nej tak til: </w:t>
            </w:r>
            <w:r>
              <w:t>emballage fra frugt og kød af flamingolignende plastik, madrester, kødsaft, frugtsaft, video og kassettebånd, flamingo, medicinemballage, gummi, Margretheskåle og andet melamin, PVC</w:t>
            </w:r>
          </w:p>
          <w:p w:rsidR="007A094E" w:rsidRPr="00F00086" w:rsidRDefault="007A094E" w:rsidP="00A82550">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B83186">
            <w:pPr>
              <w:spacing w:before="120" w:after="120"/>
              <w:rPr>
                <w:szCs w:val="20"/>
              </w:rPr>
            </w:pPr>
            <w:r>
              <w:rPr>
                <w:szCs w:val="20"/>
              </w:rPr>
              <w:lastRenderedPageBreak/>
              <w:t xml:space="preserve">Affaldsspande til plastemballage tømmes efter behov over i minicontainer til plast i affaldsgården. </w:t>
            </w:r>
          </w:p>
          <w:p w:rsidR="00D45FBB" w:rsidRPr="007F4851" w:rsidRDefault="00D45FBB" w:rsidP="00246BB5">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Pr="00DD5442" w:rsidRDefault="00D45FBB" w:rsidP="00B83186">
            <w:pPr>
              <w:spacing w:before="120" w:after="120"/>
              <w:rPr>
                <w:szCs w:val="20"/>
              </w:rPr>
            </w:pPr>
            <w:r w:rsidRPr="00DD5442">
              <w:rPr>
                <w:szCs w:val="20"/>
              </w:rPr>
              <w:t>Minicontainer afhentes i fast rute af kommunens entreprenør h</w:t>
            </w:r>
            <w:r w:rsidR="001E5E67">
              <w:rPr>
                <w:szCs w:val="20"/>
              </w:rPr>
              <w:t>v</w:t>
            </w:r>
            <w:r w:rsidRPr="00DD5442">
              <w:rPr>
                <w:szCs w:val="20"/>
              </w:rPr>
              <w:t xml:space="preserve">er uge eller efter behov, hvis mindre mængder. </w:t>
            </w:r>
          </w:p>
          <w:p w:rsidR="00D45FBB" w:rsidRPr="007F4851" w:rsidRDefault="00D45FBB" w:rsidP="00246BB5">
            <w:pPr>
              <w:spacing w:line="260" w:lineRule="atLeast"/>
            </w:pPr>
          </w:p>
        </w:tc>
      </w:tr>
      <w:tr w:rsidR="00D45FBB" w:rsidRPr="00B203F4" w:rsidTr="00A702F9">
        <w:tc>
          <w:tcPr>
            <w:tcW w:w="1696"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t>Affaldstype</w:t>
            </w:r>
          </w:p>
        </w:tc>
        <w:tc>
          <w:tcPr>
            <w:tcW w:w="4962"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D45FBB" w:rsidRPr="00B203F4" w:rsidRDefault="00D45FBB" w:rsidP="00C64C97">
            <w:pPr>
              <w:pStyle w:val="Titel"/>
              <w:spacing w:before="60"/>
              <w:rPr>
                <w:rStyle w:val="Strk"/>
                <w:sz w:val="28"/>
                <w:szCs w:val="28"/>
              </w:rPr>
            </w:pPr>
          </w:p>
        </w:tc>
      </w:tr>
      <w:tr w:rsidR="00D45FBB" w:rsidRPr="00B72180" w:rsidTr="00A702F9">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rPr>
                <w:b/>
              </w:rPr>
            </w:pPr>
          </w:p>
          <w:p w:rsidR="00D45FBB" w:rsidRPr="000A797E" w:rsidRDefault="00D45FBB" w:rsidP="001D471F">
            <w:pPr>
              <w:spacing w:line="260" w:lineRule="atLeast"/>
              <w:rPr>
                <w:b/>
              </w:rPr>
            </w:pPr>
            <w:r>
              <w:rPr>
                <w:noProof/>
              </w:rPr>
              <w:drawing>
                <wp:inline distT="0" distB="0" distL="0" distR="0" wp14:anchorId="1800AF3C" wp14:editId="6D4F574D">
                  <wp:extent cx="929005" cy="929005"/>
                  <wp:effectExtent l="19050" t="19050" r="4445" b="4445"/>
                  <wp:docPr id="7" name="Billede 7" descr="http://www.vestfor.dk/image/image_gallery?img_id=433868&amp;t=140179503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for.dk/image/image_gallery?img_id=433868&amp;t=140179503789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w="19050" cmpd="sng">
                            <a:solidFill>
                              <a:srgbClr val="000000"/>
                            </a:solidFill>
                            <a:miter lim="800000"/>
                            <a:headEnd/>
                            <a:tailEnd/>
                          </a:ln>
                          <a:effectLst/>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pPr>
            <w:r>
              <w:t xml:space="preserve">Glasflasker, syltetøjsglas, konservesglas, vinflasker, drikkeglas og større glasskår. </w:t>
            </w:r>
          </w:p>
          <w:p w:rsidR="0015169D" w:rsidRDefault="0015169D" w:rsidP="001D471F">
            <w:pPr>
              <w:spacing w:line="260" w:lineRule="atLeast"/>
            </w:pPr>
          </w:p>
          <w:p w:rsidR="00D45FBB" w:rsidRDefault="0015169D" w:rsidP="001D471F">
            <w:pPr>
              <w:spacing w:line="260" w:lineRule="atLeast"/>
            </w:pPr>
            <w:r>
              <w:t>Glas og flasker skal være tomme, så de ikke drypper, når du lægger dem i beholderen, og uden låg</w:t>
            </w:r>
          </w:p>
          <w:p w:rsidR="0015169D" w:rsidRDefault="0015169D" w:rsidP="001D471F">
            <w:pPr>
              <w:spacing w:line="260" w:lineRule="atLeast"/>
            </w:pPr>
          </w:p>
          <w:p w:rsidR="00D45FBB" w:rsidRDefault="00D45FBB" w:rsidP="001D471F">
            <w:pPr>
              <w:spacing w:line="260" w:lineRule="atLeast"/>
            </w:pPr>
            <w:r>
              <w:rPr>
                <w:b/>
              </w:rPr>
              <w:t xml:space="preserve">Nej tak til: </w:t>
            </w:r>
            <w:r>
              <w:t xml:space="preserve">keramik, porcelæn, ildfast glas, glasskår der er fejet op fra gulvet, glaskunst, vaser og skåle, stentøj, elpærer, kander. </w:t>
            </w:r>
          </w:p>
          <w:p w:rsidR="00D45FBB" w:rsidRPr="00B72180" w:rsidRDefault="00D45FBB" w:rsidP="001D471F">
            <w:pPr>
              <w:spacing w:line="260" w:lineRule="atLeast"/>
            </w:pPr>
          </w:p>
        </w:tc>
        <w:tc>
          <w:tcPr>
            <w:tcW w:w="3969" w:type="dxa"/>
            <w:tcBorders>
              <w:bottom w:val="nil"/>
            </w:tcBorders>
          </w:tcPr>
          <w:p w:rsidR="00D45FBB" w:rsidRDefault="0015169D" w:rsidP="00B83186">
            <w:pPr>
              <w:spacing w:before="120" w:after="120"/>
              <w:rPr>
                <w:szCs w:val="20"/>
              </w:rPr>
            </w:pPr>
            <w:r>
              <w:rPr>
                <w:szCs w:val="20"/>
              </w:rPr>
              <w:t>Affaldsspande til glas</w:t>
            </w:r>
            <w:r w:rsidR="00D45FBB">
              <w:rPr>
                <w:szCs w:val="20"/>
              </w:rPr>
              <w:t xml:space="preserve"> tømmes efter behov over i minicontainer til glas i affaldsgården. </w:t>
            </w:r>
          </w:p>
          <w:p w:rsidR="00D45FBB" w:rsidRPr="00B83186" w:rsidRDefault="00D45FBB" w:rsidP="001D471F">
            <w:pPr>
              <w:spacing w:before="120" w:after="120"/>
              <w:rPr>
                <w:szCs w:val="20"/>
              </w:rPr>
            </w:pPr>
          </w:p>
        </w:tc>
        <w:tc>
          <w:tcPr>
            <w:tcW w:w="3969" w:type="dxa"/>
            <w:tcBorders>
              <w:bottom w:val="nil"/>
            </w:tcBorders>
          </w:tcPr>
          <w:p w:rsidR="0015169D" w:rsidRPr="00E4032B" w:rsidRDefault="0015169D" w:rsidP="0015169D">
            <w:pPr>
              <w:spacing w:before="120" w:after="120"/>
              <w:rPr>
                <w:szCs w:val="20"/>
              </w:rPr>
            </w:pPr>
            <w:r>
              <w:rPr>
                <w:szCs w:val="20"/>
              </w:rPr>
              <w:t>A</w:t>
            </w:r>
            <w:r w:rsidRPr="00E4032B">
              <w:rPr>
                <w:szCs w:val="20"/>
              </w:rPr>
              <w:t xml:space="preserve">fhentes i fast rute </w:t>
            </w:r>
            <w:r>
              <w:rPr>
                <w:szCs w:val="20"/>
              </w:rPr>
              <w:t xml:space="preserve">hver 14 dag </w:t>
            </w:r>
            <w:r w:rsidRPr="00E4032B">
              <w:rPr>
                <w:szCs w:val="20"/>
              </w:rPr>
              <w:t>af kommunens entreprenør.</w:t>
            </w:r>
          </w:p>
          <w:p w:rsidR="00D45FBB" w:rsidRPr="00B83186" w:rsidRDefault="00D45FBB" w:rsidP="001D471F">
            <w:pPr>
              <w:spacing w:before="120" w:after="120"/>
              <w:rPr>
                <w:szCs w:val="20"/>
              </w:rPr>
            </w:pPr>
          </w:p>
        </w:tc>
      </w:tr>
      <w:tr w:rsidR="00D45FBB" w:rsidRPr="00B72180" w:rsidTr="00A702F9">
        <w:trPr>
          <w:trHeight w:val="1736"/>
        </w:trPr>
        <w:tc>
          <w:tcPr>
            <w:tcW w:w="1696" w:type="dxa"/>
            <w:tcBorders>
              <w:top w:val="single" w:sz="4" w:space="0" w:color="auto"/>
              <w:left w:val="single" w:sz="4" w:space="0" w:color="auto"/>
              <w:bottom w:val="single" w:sz="4" w:space="0" w:color="auto"/>
              <w:right w:val="single" w:sz="4" w:space="0" w:color="auto"/>
            </w:tcBorders>
            <w:shd w:val="clear" w:color="auto" w:fill="auto"/>
          </w:tcPr>
          <w:p w:rsidR="00D45FBB" w:rsidRDefault="00D45FBB" w:rsidP="001D471F">
            <w:pPr>
              <w:spacing w:line="260" w:lineRule="atLeast"/>
            </w:pPr>
            <w:r>
              <w:rPr>
                <w:noProof/>
              </w:rPr>
              <w:drawing>
                <wp:anchor distT="0" distB="0" distL="114300" distR="114300" simplePos="0" relativeHeight="251677696" behindDoc="1" locked="0" layoutInCell="1" allowOverlap="1" wp14:anchorId="17D52241" wp14:editId="668FE610">
                  <wp:simplePos x="0" y="0"/>
                  <wp:positionH relativeFrom="column">
                    <wp:align>inside</wp:align>
                  </wp:positionH>
                  <wp:positionV relativeFrom="paragraph">
                    <wp:posOffset>109855</wp:posOffset>
                  </wp:positionV>
                  <wp:extent cx="948690" cy="948690"/>
                  <wp:effectExtent l="0" t="0" r="0" b="0"/>
                  <wp:wrapNone/>
                  <wp:docPr id="14" name="Billede 14" descr="DE GODE TING_JPG_HVID_PAA_FARVET_BAG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 GODE TING_JPG_HVID_PAA_FARVET_BAGGR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pic:spPr>
                      </pic:pic>
                    </a:graphicData>
                  </a:graphic>
                  <wp14:sizeRelH relativeFrom="page">
                    <wp14:pctWidth>0</wp14:pctWidth>
                  </wp14:sizeRelH>
                  <wp14:sizeRelV relativeFrom="page">
                    <wp14:pctHeight>0</wp14:pctHeight>
                  </wp14:sizeRelV>
                </wp:anchor>
              </w:drawing>
            </w:r>
          </w:p>
          <w:p w:rsidR="00D45FBB" w:rsidRDefault="00D45FBB" w:rsidP="001D471F">
            <w:pPr>
              <w:spacing w:line="260" w:lineRule="atLeast"/>
            </w:pPr>
          </w:p>
          <w:p w:rsidR="00D45FBB" w:rsidRDefault="00D45FBB" w:rsidP="001D471F">
            <w:pPr>
              <w:spacing w:line="260" w:lineRule="atLeast"/>
            </w:pPr>
          </w:p>
          <w:p w:rsidR="00D45FBB" w:rsidRDefault="00D45FBB" w:rsidP="001D471F">
            <w:pPr>
              <w:spacing w:line="260" w:lineRule="atLeast"/>
            </w:pPr>
          </w:p>
          <w:p w:rsidR="00D45FBB" w:rsidRDefault="00D45FBB" w:rsidP="001D471F">
            <w:pPr>
              <w:spacing w:line="260" w:lineRule="atLeast"/>
            </w:pPr>
          </w:p>
          <w:p w:rsidR="00D45FBB" w:rsidRPr="00432B60" w:rsidRDefault="00D45FBB" w:rsidP="001D471F">
            <w:pPr>
              <w:spacing w:line="260" w:lineRule="atLeast"/>
              <w:jc w:val="center"/>
              <w:rPr>
                <w:b/>
                <w:color w:val="FFFFFF" w:themeColor="background1"/>
                <w:sz w:val="16"/>
                <w:szCs w:val="16"/>
              </w:rPr>
            </w:pPr>
            <w:r w:rsidRPr="00432B60">
              <w:rPr>
                <w:color w:val="FFFFFF" w:themeColor="background1"/>
                <w:sz w:val="16"/>
                <w:szCs w:val="16"/>
              </w:rPr>
              <w:t>Tonerpatroner</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E7540" w:rsidRDefault="00DE7540" w:rsidP="00DE7540">
            <w:pPr>
              <w:spacing w:line="260" w:lineRule="atLeast"/>
            </w:pPr>
            <w:r>
              <w:t>Tomme printerpatroner, tonere og blækpatroner kan afleveres gratis til genbrug.</w:t>
            </w:r>
          </w:p>
          <w:p w:rsidR="00DE7540" w:rsidRPr="00A81AA0" w:rsidRDefault="00DE7540" w:rsidP="00DE7540">
            <w:pPr>
              <w:spacing w:line="260" w:lineRule="atLeast"/>
            </w:pPr>
          </w:p>
          <w:p w:rsidR="00DE7540" w:rsidRPr="00432B60" w:rsidRDefault="00DE7540" w:rsidP="00DE7540">
            <w:pPr>
              <w:spacing w:line="260" w:lineRule="atLeast"/>
              <w:rPr>
                <w:rFonts w:cs="Arial"/>
                <w:color w:val="181615"/>
                <w:szCs w:val="20"/>
              </w:rPr>
            </w:pPr>
            <w:r w:rsidRPr="00A840F7">
              <w:rPr>
                <w:rFonts w:cs="Arial"/>
                <w:color w:val="181615"/>
                <w:szCs w:val="20"/>
              </w:rPr>
              <w:t>Flere producenter tager deres egne produkter retur til genanvendelse.</w:t>
            </w:r>
          </w:p>
          <w:p w:rsidR="00DE7540" w:rsidRPr="00432B60" w:rsidRDefault="00DE7540" w:rsidP="006667DB">
            <w:pPr>
              <w:spacing w:line="260" w:lineRule="atLeast"/>
              <w:rPr>
                <w:rFonts w:cs="Arial"/>
                <w:color w:val="181615"/>
                <w:szCs w:val="20"/>
              </w:rPr>
            </w:pPr>
          </w:p>
          <w:p w:rsidR="00356065" w:rsidRPr="00A81AA0" w:rsidRDefault="00356065" w:rsidP="006667DB">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BF1701">
            <w:pPr>
              <w:spacing w:line="260" w:lineRule="atLeast"/>
            </w:pPr>
            <w:r>
              <w:t>Toner</w:t>
            </w:r>
            <w:r w:rsidR="00356065">
              <w:t>e og blæk</w:t>
            </w:r>
            <w:r>
              <w:t xml:space="preserve">patroner kan afleveres gratis ved at kontakte </w:t>
            </w:r>
            <w:r w:rsidR="00356065">
              <w:t>fx</w:t>
            </w:r>
            <w:r w:rsidRPr="00A81AA0">
              <w:t xml:space="preserve"> </w:t>
            </w:r>
            <w:hyperlink r:id="rId16" w:history="1">
              <w:r w:rsidRPr="00A81AA0">
                <w:rPr>
                  <w:rStyle w:val="Hyperlink"/>
                </w:rPr>
                <w:t>tonergenbrug.dk.</w:t>
              </w:r>
            </w:hyperlink>
            <w:r w:rsidRPr="00A81AA0">
              <w:t xml:space="preserve"> </w:t>
            </w:r>
          </w:p>
          <w:p w:rsidR="00356065" w:rsidRPr="00A81AA0" w:rsidRDefault="00356065" w:rsidP="00BF1701">
            <w:pPr>
              <w:spacing w:line="260" w:lineRule="atLeast"/>
            </w:pPr>
          </w:p>
          <w:p w:rsidR="00D45FBB" w:rsidRPr="00A81AA0" w:rsidRDefault="00D45FBB" w:rsidP="00A840F7">
            <w:pPr>
              <w:spacing w:line="260" w:lineRule="atLeast"/>
            </w:pPr>
            <w:r w:rsidRPr="00A840F7">
              <w:rPr>
                <w:rFonts w:cs="Arial"/>
                <w:color w:val="181615"/>
                <w:szCs w:val="20"/>
              </w:rPr>
              <w:t>Flere producenter tager deres egne produkter retur til genanvendelse.</w:t>
            </w:r>
            <w:r>
              <w:t xml:space="preserve"> </w:t>
            </w:r>
          </w:p>
        </w:tc>
        <w:tc>
          <w:tcPr>
            <w:tcW w:w="3969" w:type="dxa"/>
            <w:tcBorders>
              <w:top w:val="single" w:sz="4" w:space="0" w:color="auto"/>
              <w:left w:val="single" w:sz="4" w:space="0" w:color="auto"/>
              <w:bottom w:val="single" w:sz="4" w:space="0" w:color="auto"/>
              <w:right w:val="single" w:sz="4" w:space="0" w:color="auto"/>
            </w:tcBorders>
          </w:tcPr>
          <w:p w:rsidR="00D45FBB" w:rsidRDefault="00D45FBB" w:rsidP="001D471F">
            <w:pPr>
              <w:spacing w:line="260" w:lineRule="atLeast"/>
            </w:pPr>
            <w:r>
              <w:t>Efter behov – dog minimum en gang om året.</w:t>
            </w:r>
          </w:p>
          <w:p w:rsidR="00356065" w:rsidRDefault="00356065" w:rsidP="00356065">
            <w:pPr>
              <w:spacing w:line="260" w:lineRule="atLeast"/>
            </w:pPr>
          </w:p>
          <w:p w:rsidR="00356065" w:rsidRPr="00A81AA0" w:rsidRDefault="00DE7540" w:rsidP="00356065">
            <w:pPr>
              <w:spacing w:line="260" w:lineRule="atLeast"/>
            </w:pPr>
            <w:r>
              <w:t xml:space="preserve">Aftal selv afhentning med firma der modtager tonere og blækpatroner fx </w:t>
            </w:r>
            <w:hyperlink r:id="rId17" w:history="1">
              <w:r w:rsidRPr="005836DE">
                <w:rPr>
                  <w:rStyle w:val="Hyperlink"/>
                </w:rPr>
                <w:t>www.tonergenbrug.dk</w:t>
              </w:r>
            </w:hyperlink>
            <w:r>
              <w:t xml:space="preserve">  </w:t>
            </w:r>
          </w:p>
        </w:tc>
      </w:tr>
      <w:tr w:rsidR="00B76306" w:rsidRPr="00B72180" w:rsidTr="00A702F9">
        <w:tc>
          <w:tcPr>
            <w:tcW w:w="1696" w:type="dxa"/>
            <w:tcBorders>
              <w:top w:val="single" w:sz="4" w:space="0" w:color="auto"/>
              <w:left w:val="single" w:sz="4" w:space="0" w:color="auto"/>
              <w:bottom w:val="single" w:sz="4" w:space="0" w:color="auto"/>
              <w:right w:val="single" w:sz="4" w:space="0" w:color="auto"/>
            </w:tcBorders>
            <w:shd w:val="clear" w:color="auto" w:fill="auto"/>
          </w:tcPr>
          <w:p w:rsidR="00B76306" w:rsidRDefault="00B76306" w:rsidP="00BB3DA4">
            <w:pPr>
              <w:spacing w:line="260" w:lineRule="atLeast"/>
              <w:rPr>
                <w:noProof/>
              </w:rPr>
            </w:pPr>
          </w:p>
          <w:p w:rsidR="00B76306" w:rsidRDefault="00B76306" w:rsidP="00BB3DA4">
            <w:pPr>
              <w:spacing w:line="260" w:lineRule="atLeast"/>
              <w:rPr>
                <w:noProof/>
              </w:rPr>
            </w:pPr>
            <w:r w:rsidRPr="0061199C">
              <w:rPr>
                <w:noProof/>
              </w:rPr>
              <w:drawing>
                <wp:inline distT="0" distB="0" distL="0" distR="0" wp14:anchorId="70E38971" wp14:editId="641C97C7">
                  <wp:extent cx="914095" cy="914095"/>
                  <wp:effectExtent l="0" t="0" r="635" b="635"/>
                  <wp:docPr id="53" name="Billede 53" descr="P:\MTF-kvalitetstyring\Affaldssortering kommunale enheder 2016\HAVEAFFALD\HAVEAFFALD_HVID_MED_TITEL\HAVEAFFALD_JPG_HVID_MED_TIT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MTF-kvalitetstyring\Affaldssortering kommunale enheder 2016\HAVEAFFALD\HAVEAFFALD_HVID_MED_TITEL\HAVEAFFALD_JPG_HVID_MED_TITEL.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6748" cy="916748"/>
                          </a:xfrm>
                          <a:prstGeom prst="rect">
                            <a:avLst/>
                          </a:prstGeom>
                          <a:noFill/>
                          <a:ln>
                            <a:noFill/>
                          </a:ln>
                        </pic:spPr>
                      </pic:pic>
                    </a:graphicData>
                  </a:graphic>
                </wp:inline>
              </w:drawing>
            </w:r>
          </w:p>
          <w:p w:rsidR="00B76306" w:rsidRDefault="00B76306" w:rsidP="00BB3DA4">
            <w:pPr>
              <w:spacing w:line="260" w:lineRule="atLeast"/>
              <w:rPr>
                <w:noProof/>
              </w:rPr>
            </w:pPr>
          </w:p>
          <w:p w:rsidR="00B76306" w:rsidRDefault="00B76306" w:rsidP="00BB3DA4">
            <w:pPr>
              <w:spacing w:line="260" w:lineRule="atLeast"/>
              <w:rPr>
                <w:noProof/>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76306" w:rsidRPr="00B72180" w:rsidRDefault="00A702F9" w:rsidP="00BB3DA4">
            <w:pPr>
              <w:spacing w:line="260" w:lineRule="atLeast"/>
            </w:pPr>
            <w:r>
              <w:t>Kviste og grene, græs og hækafklip</w:t>
            </w:r>
            <w:r w:rsidR="00D034CF">
              <w:t>, planter, ukrudt</w:t>
            </w:r>
            <w:r>
              <w:t>, grene eller lignende.</w:t>
            </w:r>
          </w:p>
        </w:tc>
        <w:tc>
          <w:tcPr>
            <w:tcW w:w="3969" w:type="dxa"/>
            <w:tcBorders>
              <w:top w:val="single" w:sz="4" w:space="0" w:color="auto"/>
              <w:left w:val="single" w:sz="4" w:space="0" w:color="auto"/>
              <w:bottom w:val="single" w:sz="4" w:space="0" w:color="auto"/>
              <w:right w:val="single" w:sz="4" w:space="0" w:color="auto"/>
            </w:tcBorders>
          </w:tcPr>
          <w:p w:rsidR="00B76306" w:rsidRDefault="00B76306" w:rsidP="00BB3DA4">
            <w:pPr>
              <w:spacing w:before="120" w:after="120"/>
              <w:rPr>
                <w:szCs w:val="20"/>
              </w:rPr>
            </w:pPr>
            <w:r>
              <w:rPr>
                <w:szCs w:val="20"/>
              </w:rPr>
              <w:t xml:space="preserve">Placeres i område, hvor det er muligt at kører til med en stor bil, da haveaffaldet skal hentes med grab </w:t>
            </w:r>
          </w:p>
          <w:p w:rsidR="00B76306" w:rsidRPr="00CE6564" w:rsidRDefault="00B76306" w:rsidP="007A094E">
            <w:pPr>
              <w:spacing w:before="120" w:after="120"/>
              <w:rPr>
                <w:szCs w:val="20"/>
              </w:rPr>
            </w:pPr>
          </w:p>
        </w:tc>
        <w:tc>
          <w:tcPr>
            <w:tcW w:w="3969" w:type="dxa"/>
            <w:tcBorders>
              <w:top w:val="single" w:sz="4" w:space="0" w:color="auto"/>
              <w:left w:val="single" w:sz="4" w:space="0" w:color="auto"/>
              <w:bottom w:val="single" w:sz="4" w:space="0" w:color="auto"/>
              <w:right w:val="single" w:sz="4" w:space="0" w:color="auto"/>
            </w:tcBorders>
          </w:tcPr>
          <w:p w:rsidR="00A82550" w:rsidRDefault="00A82550" w:rsidP="00A82550">
            <w:pPr>
              <w:spacing w:before="120" w:after="120"/>
              <w:rPr>
                <w:szCs w:val="20"/>
              </w:rPr>
            </w:pPr>
            <w:r>
              <w:rPr>
                <w:szCs w:val="20"/>
              </w:rPr>
              <w:t xml:space="preserve">Bestille Materialegården til at hente storskrald for aflevering og sortering på Genbrugsstationen via </w:t>
            </w:r>
            <w:hyperlink r:id="rId19" w:history="1">
              <w:r w:rsidRPr="007C4F97">
                <w:rPr>
                  <w:rStyle w:val="Hyperlink"/>
                  <w:szCs w:val="20"/>
                </w:rPr>
                <w:t>materialegården@albertslund.dk</w:t>
              </w:r>
            </w:hyperlink>
            <w:r>
              <w:rPr>
                <w:szCs w:val="20"/>
              </w:rPr>
              <w:t xml:space="preserve"> </w:t>
            </w:r>
          </w:p>
          <w:p w:rsidR="00B76306" w:rsidRPr="00CE6564" w:rsidRDefault="00A82550" w:rsidP="00DE7540">
            <w:pPr>
              <w:spacing w:before="120" w:after="120"/>
              <w:rPr>
                <w:szCs w:val="20"/>
              </w:rPr>
            </w:pPr>
            <w:r>
              <w:rPr>
                <w:szCs w:val="20"/>
              </w:rPr>
              <w:t xml:space="preserve">Oplys EAN.nr.: </w:t>
            </w:r>
            <w:r w:rsidR="00B63805">
              <w:rPr>
                <w:szCs w:val="20"/>
              </w:rPr>
              <w:t xml:space="preserve">5798 00 887 0729 </w:t>
            </w:r>
            <w:bookmarkStart w:id="2" w:name="_GoBack"/>
            <w:bookmarkEnd w:id="2"/>
            <w:r>
              <w:rPr>
                <w:szCs w:val="20"/>
              </w:rPr>
              <w:t>ved bestilling.</w:t>
            </w:r>
          </w:p>
        </w:tc>
      </w:tr>
    </w:tbl>
    <w:p w:rsidR="00B76306" w:rsidRDefault="00B76306">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62"/>
        <w:gridCol w:w="3969"/>
        <w:gridCol w:w="3969"/>
      </w:tblGrid>
      <w:tr w:rsidR="00A82550" w:rsidRPr="00B203F4" w:rsidTr="007A094E">
        <w:tc>
          <w:tcPr>
            <w:tcW w:w="1696"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lastRenderedPageBreak/>
              <w:t>Affaldstype</w:t>
            </w:r>
          </w:p>
        </w:tc>
        <w:tc>
          <w:tcPr>
            <w:tcW w:w="4962"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p>
        </w:tc>
      </w:tr>
      <w:tr w:rsidR="00C26991" w:rsidRPr="00B72180" w:rsidTr="007A094E">
        <w:tc>
          <w:tcPr>
            <w:tcW w:w="1696" w:type="dxa"/>
            <w:tcBorders>
              <w:top w:val="single" w:sz="4" w:space="0" w:color="auto"/>
              <w:left w:val="single" w:sz="4" w:space="0" w:color="auto"/>
              <w:bottom w:val="single" w:sz="4" w:space="0" w:color="auto"/>
              <w:right w:val="single" w:sz="4" w:space="0" w:color="auto"/>
            </w:tcBorders>
            <w:shd w:val="clear" w:color="auto" w:fill="auto"/>
          </w:tcPr>
          <w:p w:rsidR="00551BFD" w:rsidRDefault="008D47BF" w:rsidP="00551BFD">
            <w:pPr>
              <w:spacing w:line="260" w:lineRule="atLeast"/>
              <w:rPr>
                <w:b/>
              </w:rPr>
            </w:pPr>
            <w:r>
              <w:rPr>
                <w:b/>
              </w:rPr>
              <w:t xml:space="preserve">Affald til </w:t>
            </w:r>
          </w:p>
          <w:p w:rsidR="00C26991" w:rsidRDefault="008D47BF" w:rsidP="00551BFD">
            <w:pPr>
              <w:spacing w:line="260" w:lineRule="atLeast"/>
              <w:rPr>
                <w:b/>
              </w:rPr>
            </w:pPr>
            <w:r>
              <w:rPr>
                <w:b/>
              </w:rPr>
              <w:t>sortering</w:t>
            </w:r>
          </w:p>
          <w:p w:rsidR="009F747A" w:rsidRDefault="009F747A" w:rsidP="001D471F">
            <w:pPr>
              <w:spacing w:line="260" w:lineRule="atLeast"/>
              <w:rPr>
                <w:b/>
              </w:rPr>
            </w:pPr>
          </w:p>
          <w:p w:rsidR="00C26991" w:rsidRDefault="00C26991" w:rsidP="001D471F">
            <w:pPr>
              <w:spacing w:line="260" w:lineRule="atLeast"/>
              <w:rPr>
                <w:b/>
              </w:rPr>
            </w:pPr>
            <w:r>
              <w:rPr>
                <w:noProof/>
              </w:rPr>
              <w:drawing>
                <wp:inline distT="0" distB="0" distL="0" distR="0" wp14:anchorId="46397F1B" wp14:editId="26CE07FA">
                  <wp:extent cx="657860" cy="657860"/>
                  <wp:effectExtent l="0" t="0" r="8890" b="8890"/>
                  <wp:docPr id="9" name="Billede 9" descr="STORSKRALD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SKRALD_JPG_HVID_MED_TIT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578" cy="675578"/>
                          </a:xfrm>
                          <a:prstGeom prst="rect">
                            <a:avLst/>
                          </a:prstGeom>
                          <a:noFill/>
                          <a:ln>
                            <a:noFill/>
                          </a:ln>
                        </pic:spPr>
                      </pic:pic>
                    </a:graphicData>
                  </a:graphic>
                </wp:inline>
              </w:drawing>
            </w:r>
          </w:p>
          <w:p w:rsidR="00C26991" w:rsidRDefault="00C26991" w:rsidP="001D471F">
            <w:pPr>
              <w:spacing w:line="260" w:lineRule="atLeast"/>
              <w:rPr>
                <w:b/>
              </w:rPr>
            </w:pPr>
          </w:p>
          <w:p w:rsidR="00C26991" w:rsidRDefault="00C26991" w:rsidP="001D471F">
            <w:pPr>
              <w:spacing w:line="260" w:lineRule="atLeast"/>
              <w:rPr>
                <w:b/>
              </w:rPr>
            </w:pPr>
            <w:r w:rsidRPr="00A6061C">
              <w:rPr>
                <w:b/>
                <w:noProof/>
              </w:rPr>
              <w:drawing>
                <wp:inline distT="0" distB="0" distL="0" distR="0" wp14:anchorId="4914BB24" wp14:editId="3B5C2C32">
                  <wp:extent cx="657860" cy="657860"/>
                  <wp:effectExtent l="0" t="0" r="8890" b="8890"/>
                  <wp:docPr id="18" name="Billede 18" descr="P:\MTF-kvalitetstyring\Affaldssortering kommunale enheder 2016\METAL (HESTESKO)\METAL (HESTESKO)_HVID_MED_TITEL\METAL (HESTESKO)_JPG_HVID_MED_TIT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TF-kvalitetstyring\Affaldssortering kommunale enheder 2016\METAL (HESTESKO)\METAL (HESTESKO)_HVID_MED_TITEL\METAL (HESTESKO)_JPG_HVID_MED_TITEL.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307" cy="664307"/>
                          </a:xfrm>
                          <a:prstGeom prst="rect">
                            <a:avLst/>
                          </a:prstGeom>
                          <a:noFill/>
                          <a:ln>
                            <a:noFill/>
                          </a:ln>
                        </pic:spPr>
                      </pic:pic>
                    </a:graphicData>
                  </a:graphic>
                </wp:inline>
              </w:drawing>
            </w:r>
          </w:p>
          <w:p w:rsidR="00C26991" w:rsidRPr="00A6061C" w:rsidRDefault="00C26991" w:rsidP="00A6061C">
            <w:pPr>
              <w:spacing w:line="260" w:lineRule="atLeast"/>
              <w:rPr>
                <w:b/>
              </w:rPr>
            </w:pPr>
          </w:p>
          <w:p w:rsidR="00C26991" w:rsidRDefault="00C26991" w:rsidP="00A6061C">
            <w:pPr>
              <w:spacing w:line="260" w:lineRule="atLeast"/>
              <w:rPr>
                <w:b/>
              </w:rPr>
            </w:pPr>
            <w:r w:rsidRPr="00DE3EAC">
              <w:rPr>
                <w:b/>
                <w:noProof/>
              </w:rPr>
              <w:drawing>
                <wp:inline distT="0" distB="0" distL="0" distR="0" wp14:anchorId="5A184504" wp14:editId="701C95E6">
                  <wp:extent cx="672998" cy="672998"/>
                  <wp:effectExtent l="0" t="0" r="0" b="0"/>
                  <wp:docPr id="20" name="Billede 20" descr="P:\MTF-kvalitetstyring\Affaldssortering kommunale enheder 2016\PORCELAEN OG KERAMIK\PORCELAEN KERAMIK_HVID_MED_TITEL\PORCELAEN_KERAMIK_JPG_CMYK_HVID_MED_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TF-kvalitetstyring\Affaldssortering kommunale enheder 2016\PORCELAEN OG KERAMIK\PORCELAEN KERAMIK_HVID_MED_TITEL\PORCELAEN_KERAMIK_JPG_CMYK_HVID_MED_TITE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9207" cy="679207"/>
                          </a:xfrm>
                          <a:prstGeom prst="rect">
                            <a:avLst/>
                          </a:prstGeom>
                          <a:noFill/>
                          <a:ln>
                            <a:noFill/>
                          </a:ln>
                        </pic:spPr>
                      </pic:pic>
                    </a:graphicData>
                  </a:graphic>
                </wp:inline>
              </w:drawing>
            </w:r>
          </w:p>
          <w:p w:rsidR="00C26991" w:rsidRDefault="00C26991" w:rsidP="00A6061C">
            <w:pPr>
              <w:spacing w:line="260" w:lineRule="atLeast"/>
              <w:rPr>
                <w:b/>
              </w:rPr>
            </w:pPr>
          </w:p>
          <w:p w:rsidR="00C26991" w:rsidRPr="00421244" w:rsidRDefault="00C26991" w:rsidP="00DE3EAC">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26991" w:rsidRDefault="00C26991" w:rsidP="003A5221">
            <w:pPr>
              <w:spacing w:before="120" w:after="120"/>
              <w:rPr>
                <w:szCs w:val="20"/>
              </w:rPr>
            </w:pPr>
            <w:r w:rsidRPr="00B72180">
              <w:t>Kontormøbler, skriveborde, stole, spånplader, tæpper og restaffald større end 1</w:t>
            </w:r>
            <w:r w:rsidR="0015169D">
              <w:t>00</w:t>
            </w:r>
            <w:r w:rsidRPr="00B72180">
              <w:t xml:space="preserve"> x </w:t>
            </w:r>
            <w:r w:rsidR="0015169D">
              <w:t>50</w:t>
            </w:r>
            <w:r w:rsidRPr="00B72180">
              <w:t xml:space="preserve"> x </w:t>
            </w:r>
            <w:r w:rsidR="0015169D">
              <w:t>50 cm</w:t>
            </w:r>
            <w:r w:rsidRPr="00B72180">
              <w:t>.</w:t>
            </w:r>
            <w:r>
              <w:rPr>
                <w:szCs w:val="20"/>
              </w:rPr>
              <w:t xml:space="preserve"> </w:t>
            </w:r>
          </w:p>
          <w:p w:rsidR="00C26991" w:rsidRDefault="00C26991" w:rsidP="003A5221">
            <w:pPr>
              <w:spacing w:before="120" w:after="120"/>
              <w:rPr>
                <w:szCs w:val="20"/>
              </w:rPr>
            </w:pPr>
          </w:p>
          <w:p w:rsidR="00C26991" w:rsidRDefault="00C26991" w:rsidP="003A5221">
            <w:pPr>
              <w:spacing w:before="120" w:after="120"/>
              <w:rPr>
                <w:szCs w:val="20"/>
              </w:rPr>
            </w:pPr>
            <w:r>
              <w:rPr>
                <w:szCs w:val="20"/>
              </w:rPr>
              <w:t>Forbrændingsegnet e</w:t>
            </w:r>
            <w:r w:rsidRPr="00BF1701">
              <w:rPr>
                <w:szCs w:val="20"/>
              </w:rPr>
              <w:t xml:space="preserve">mner større end </w:t>
            </w:r>
            <w:r w:rsidR="0015169D">
              <w:rPr>
                <w:szCs w:val="20"/>
              </w:rPr>
              <w:t>100 x 50 x 50 c</w:t>
            </w:r>
            <w:r w:rsidRPr="00BF1701">
              <w:rPr>
                <w:szCs w:val="20"/>
              </w:rPr>
              <w:t xml:space="preserve">m. Flamingo, klædeskabe, madrasser uden fjedre, møbler, gulvtæpper. </w:t>
            </w:r>
          </w:p>
          <w:p w:rsidR="00C26991" w:rsidRDefault="00C26991" w:rsidP="003A5221">
            <w:pPr>
              <w:spacing w:before="120" w:after="120"/>
              <w:rPr>
                <w:szCs w:val="20"/>
              </w:rPr>
            </w:pPr>
            <w:r w:rsidRPr="00BF1701">
              <w:rPr>
                <w:szCs w:val="20"/>
              </w:rPr>
              <w:t>Større møbler, inventar m.v. kan med fordeles adskilles i brændbart affald, ikke-brændbart affald og jern/metal.</w:t>
            </w:r>
          </w:p>
          <w:p w:rsidR="00C26991" w:rsidRPr="00BF1701" w:rsidRDefault="00C26991" w:rsidP="003A5221">
            <w:pPr>
              <w:spacing w:before="120" w:after="120"/>
              <w:rPr>
                <w:szCs w:val="20"/>
              </w:rPr>
            </w:pPr>
            <w:r>
              <w:rPr>
                <w:szCs w:val="20"/>
              </w:rPr>
              <w:t>Andre større emner af fx metal og deponeringsegnet affald som fx porcelæn og keramik.</w:t>
            </w:r>
          </w:p>
          <w:p w:rsidR="00C26991" w:rsidRDefault="00C26991" w:rsidP="003A5221">
            <w:pPr>
              <w:spacing w:before="120" w:after="120"/>
              <w:rPr>
                <w:szCs w:val="20"/>
              </w:rPr>
            </w:pPr>
            <w:r w:rsidRPr="00BF1701">
              <w:rPr>
                <w:szCs w:val="20"/>
              </w:rPr>
              <w:t xml:space="preserve">Placer det på jorden i affaldsgården. </w:t>
            </w:r>
          </w:p>
          <w:p w:rsidR="00C26991" w:rsidRDefault="00C26991" w:rsidP="00C26991">
            <w:pPr>
              <w:spacing w:before="120" w:after="120"/>
              <w:rPr>
                <w:szCs w:val="20"/>
              </w:rPr>
            </w:pPr>
            <w:r w:rsidRPr="00CE6564">
              <w:rPr>
                <w:szCs w:val="20"/>
              </w:rPr>
              <w:t>Springmadrasser, håndvask, toiletkumme, blød PVC (f.eks. persienner, kontorstoleunderlag, skriveunderlag), store spejle, vinduesglas.</w:t>
            </w:r>
          </w:p>
          <w:p w:rsidR="00C26991" w:rsidRPr="00B72180" w:rsidRDefault="00C26991" w:rsidP="001D471F">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C26991" w:rsidRPr="00D45FBB" w:rsidRDefault="00C26991" w:rsidP="001D471F">
            <w:pPr>
              <w:spacing w:before="120" w:after="120"/>
              <w:rPr>
                <w:szCs w:val="20"/>
              </w:rPr>
            </w:pPr>
            <w:r>
              <w:rPr>
                <w:szCs w:val="20"/>
              </w:rPr>
              <w:t xml:space="preserve">Der stilles en </w:t>
            </w:r>
            <w:proofErr w:type="spellStart"/>
            <w:r>
              <w:rPr>
                <w:szCs w:val="20"/>
              </w:rPr>
              <w:t>ophalercontainer</w:t>
            </w:r>
            <w:proofErr w:type="spellEnd"/>
            <w:r>
              <w:rPr>
                <w:szCs w:val="20"/>
              </w:rPr>
              <w:t xml:space="preserve"> til rådighed, der kan benyttes efter behov til enten eftersortering af større emner af forbrændingsegnet affald. Container kan også benyttes til en enkelt affaldstyper fx metal eller deponeringsegnet affald som porcelæn og sanitet. </w:t>
            </w:r>
          </w:p>
          <w:p w:rsidR="00C26991" w:rsidRPr="00BF1701" w:rsidRDefault="00C26991" w:rsidP="003A5221">
            <w:pPr>
              <w:spacing w:before="120" w:after="120"/>
              <w:rPr>
                <w:szCs w:val="20"/>
              </w:rPr>
            </w:pPr>
            <w:r w:rsidRPr="00BF1701">
              <w:rPr>
                <w:szCs w:val="20"/>
              </w:rPr>
              <w:t xml:space="preserve">Benyt </w:t>
            </w:r>
            <w:proofErr w:type="spellStart"/>
            <w:r w:rsidRPr="00BF1701">
              <w:rPr>
                <w:szCs w:val="20"/>
              </w:rPr>
              <w:t>ophalercontainer</w:t>
            </w:r>
            <w:proofErr w:type="spellEnd"/>
            <w:r w:rsidRPr="00BF1701">
              <w:rPr>
                <w:szCs w:val="20"/>
              </w:rPr>
              <w:t xml:space="preserve"> til bortskaffelse, men kun til denne affaldstype, da den ikke må sammenblandes ikke-brændbart affald til deponi og jern/metal. </w:t>
            </w:r>
          </w:p>
        </w:tc>
        <w:tc>
          <w:tcPr>
            <w:tcW w:w="3969" w:type="dxa"/>
            <w:tcBorders>
              <w:top w:val="single" w:sz="4" w:space="0" w:color="auto"/>
              <w:left w:val="single" w:sz="4" w:space="0" w:color="auto"/>
              <w:bottom w:val="single" w:sz="4" w:space="0" w:color="auto"/>
              <w:right w:val="single" w:sz="4" w:space="0" w:color="auto"/>
            </w:tcBorders>
          </w:tcPr>
          <w:p w:rsidR="00C26991" w:rsidRDefault="00B90824" w:rsidP="001D471F">
            <w:pPr>
              <w:spacing w:before="120" w:after="120"/>
              <w:rPr>
                <w:szCs w:val="20"/>
              </w:rPr>
            </w:pPr>
            <w:r>
              <w:rPr>
                <w:szCs w:val="20"/>
              </w:rPr>
              <w:t xml:space="preserve">Hvis institutionen har en tømningsordning via kommunen, fx skolerne: </w:t>
            </w:r>
          </w:p>
          <w:p w:rsidR="00C26991" w:rsidRPr="00BF1701" w:rsidRDefault="00C26991" w:rsidP="001D471F">
            <w:pPr>
              <w:spacing w:before="120" w:after="120"/>
              <w:rPr>
                <w:szCs w:val="20"/>
              </w:rPr>
            </w:pPr>
            <w:r w:rsidRPr="00BF1701">
              <w:rPr>
                <w:szCs w:val="20"/>
              </w:rPr>
              <w:t xml:space="preserve">Bestil tømning via </w:t>
            </w:r>
            <w:hyperlink r:id="rId23" w:history="1">
              <w:r w:rsidRPr="00BF1701">
                <w:rPr>
                  <w:rStyle w:val="Hyperlink"/>
                  <w:szCs w:val="20"/>
                </w:rPr>
                <w:t>Viceværtportalen</w:t>
              </w:r>
            </w:hyperlink>
            <w:r w:rsidRPr="00BF1701">
              <w:rPr>
                <w:szCs w:val="20"/>
              </w:rPr>
              <w:t xml:space="preserve">. </w:t>
            </w:r>
          </w:p>
          <w:p w:rsidR="00C26991" w:rsidRPr="00BF1701" w:rsidRDefault="00C26991" w:rsidP="001D471F">
            <w:pPr>
              <w:spacing w:before="120" w:after="120"/>
              <w:rPr>
                <w:szCs w:val="20"/>
              </w:rPr>
            </w:pPr>
          </w:p>
        </w:tc>
      </w:tr>
      <w:tr w:rsidR="00C26991" w:rsidRPr="00B72180" w:rsidTr="007A094E">
        <w:tc>
          <w:tcPr>
            <w:tcW w:w="1696" w:type="dxa"/>
            <w:tcBorders>
              <w:top w:val="single" w:sz="4" w:space="0" w:color="auto"/>
              <w:left w:val="single" w:sz="4" w:space="0" w:color="auto"/>
              <w:bottom w:val="single" w:sz="4" w:space="0" w:color="auto"/>
              <w:right w:val="single" w:sz="4" w:space="0" w:color="auto"/>
            </w:tcBorders>
            <w:shd w:val="clear" w:color="auto" w:fill="auto"/>
          </w:tcPr>
          <w:p w:rsidR="00C26991" w:rsidRDefault="00C26991" w:rsidP="001D471F">
            <w:pPr>
              <w:spacing w:line="260" w:lineRule="atLeast"/>
              <w:rPr>
                <w:b/>
              </w:rPr>
            </w:pPr>
          </w:p>
          <w:p w:rsidR="00C26991" w:rsidRPr="00421244" w:rsidRDefault="00C26991" w:rsidP="001D471F">
            <w:pPr>
              <w:spacing w:line="260" w:lineRule="atLeast"/>
              <w:rPr>
                <w:b/>
              </w:rPr>
            </w:pPr>
            <w:r>
              <w:rPr>
                <w:noProof/>
              </w:rPr>
              <w:drawing>
                <wp:inline distT="0" distB="0" distL="0" distR="0" wp14:anchorId="631220DF" wp14:editId="4983FA21">
                  <wp:extent cx="958215" cy="958215"/>
                  <wp:effectExtent l="0" t="0" r="0" b="0"/>
                  <wp:docPr id="12" name="Billede 12" descr="FARLIGT AFFALD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RLIGT AFFALD_JPG_HVID_MED_TITE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inline>
              </w:drawing>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C26991" w:rsidRDefault="00C26991" w:rsidP="001D471F">
            <w:pPr>
              <w:spacing w:line="260" w:lineRule="atLeast"/>
            </w:pPr>
            <w:r w:rsidRPr="00B72180">
              <w:t>Alle batterier – også de genopladelige,</w:t>
            </w:r>
            <w:r>
              <w:t xml:space="preserve"> akkumulatorer, energisparpærer og lysstofrør, insekt- og plantegifte, kemikalierester, </w:t>
            </w:r>
            <w:r w:rsidRPr="00832C60">
              <w:t>kviksølvtermometre, maling og lak, olierester, plantegødning, spraydåser, olie, rester af skrappe rengøringsmidler, brandslukkere.</w:t>
            </w:r>
          </w:p>
          <w:p w:rsidR="00C26991" w:rsidRPr="00B72180" w:rsidRDefault="00C26991" w:rsidP="001D471F">
            <w:pPr>
              <w:spacing w:line="260" w:lineRule="atLeast"/>
            </w:pPr>
          </w:p>
          <w:p w:rsidR="00C26991" w:rsidRDefault="00C26991" w:rsidP="001D471F">
            <w:pPr>
              <w:spacing w:line="260" w:lineRule="atLeast"/>
            </w:pPr>
            <w:r w:rsidRPr="00B72180">
              <w:t>Farligt affald skal opbevares i originalemballagen, hvis muligt. Det skal dog tydeligt fremgå af emballagen, hvad dunken indeholder, hvis det ikke opbevares i originalemballagen.</w:t>
            </w:r>
          </w:p>
          <w:p w:rsidR="00C26991" w:rsidRPr="00B72180" w:rsidRDefault="00C26991" w:rsidP="001D471F">
            <w:pPr>
              <w:spacing w:line="260" w:lineRule="atLeast"/>
            </w:pPr>
          </w:p>
        </w:tc>
        <w:tc>
          <w:tcPr>
            <w:tcW w:w="3969" w:type="dxa"/>
            <w:tcBorders>
              <w:top w:val="single" w:sz="4" w:space="0" w:color="auto"/>
              <w:left w:val="single" w:sz="4" w:space="0" w:color="auto"/>
              <w:bottom w:val="single" w:sz="4" w:space="0" w:color="auto"/>
              <w:right w:val="single" w:sz="4" w:space="0" w:color="auto"/>
            </w:tcBorders>
          </w:tcPr>
          <w:p w:rsidR="0041293F" w:rsidRDefault="0041293F" w:rsidP="001D471F">
            <w:pPr>
              <w:rPr>
                <w:szCs w:val="20"/>
              </w:rPr>
            </w:pPr>
            <w:r w:rsidRPr="003C24FB">
              <w:rPr>
                <w:szCs w:val="20"/>
              </w:rPr>
              <w:t xml:space="preserve">Afleveres af medarbejde i affaldsgården efter aftale med det tekniske servicepersonale. </w:t>
            </w:r>
          </w:p>
          <w:p w:rsidR="0041293F" w:rsidRDefault="0041293F" w:rsidP="001D471F">
            <w:pPr>
              <w:rPr>
                <w:szCs w:val="20"/>
              </w:rPr>
            </w:pPr>
          </w:p>
          <w:p w:rsidR="00C26991" w:rsidRDefault="00C26991" w:rsidP="001D471F">
            <w:pPr>
              <w:rPr>
                <w:szCs w:val="20"/>
              </w:rPr>
            </w:pPr>
            <w:r w:rsidRPr="003C24FB">
              <w:rPr>
                <w:szCs w:val="20"/>
              </w:rPr>
              <w:t xml:space="preserve">Alt farligt affald skal opbevares under lås i </w:t>
            </w:r>
            <w:proofErr w:type="spellStart"/>
            <w:r w:rsidRPr="003C24FB">
              <w:rPr>
                <w:szCs w:val="20"/>
              </w:rPr>
              <w:t>Miljøskab</w:t>
            </w:r>
            <w:proofErr w:type="spellEnd"/>
            <w:r w:rsidRPr="003C24FB">
              <w:rPr>
                <w:szCs w:val="20"/>
              </w:rPr>
              <w:t>.</w:t>
            </w:r>
          </w:p>
          <w:p w:rsidR="00C26991" w:rsidRDefault="00C26991" w:rsidP="001D471F">
            <w:pPr>
              <w:rPr>
                <w:szCs w:val="20"/>
              </w:rPr>
            </w:pPr>
          </w:p>
          <w:p w:rsidR="00C26991" w:rsidRPr="003C24FB" w:rsidRDefault="00C26991" w:rsidP="001D471F">
            <w:pPr>
              <w:rPr>
                <w:szCs w:val="20"/>
              </w:rPr>
            </w:pPr>
          </w:p>
        </w:tc>
        <w:tc>
          <w:tcPr>
            <w:tcW w:w="3969" w:type="dxa"/>
            <w:tcBorders>
              <w:top w:val="single" w:sz="4" w:space="0" w:color="auto"/>
              <w:left w:val="single" w:sz="4" w:space="0" w:color="auto"/>
              <w:bottom w:val="single" w:sz="4" w:space="0" w:color="auto"/>
              <w:right w:val="single" w:sz="4" w:space="0" w:color="auto"/>
            </w:tcBorders>
          </w:tcPr>
          <w:p w:rsidR="00C26991" w:rsidRDefault="00C26991" w:rsidP="001D471F">
            <w:pPr>
              <w:spacing w:before="120" w:after="120"/>
              <w:rPr>
                <w:rFonts w:cs="Arial"/>
                <w:color w:val="414141"/>
                <w:szCs w:val="20"/>
              </w:rPr>
            </w:pPr>
            <w:r w:rsidRPr="003C24FB">
              <w:rPr>
                <w:szCs w:val="20"/>
              </w:rPr>
              <w:t>Aftale om afhentning skal ske med SMOKA.</w:t>
            </w:r>
            <w:r w:rsidRPr="003C24FB">
              <w:rPr>
                <w:rFonts w:cs="Arial"/>
                <w:color w:val="414141"/>
                <w:szCs w:val="20"/>
              </w:rPr>
              <w:t xml:space="preserve"> </w:t>
            </w:r>
          </w:p>
          <w:p w:rsidR="00C26991" w:rsidRPr="003C24FB" w:rsidRDefault="00C26991" w:rsidP="001D471F">
            <w:pPr>
              <w:spacing w:before="120" w:after="120"/>
              <w:rPr>
                <w:szCs w:val="20"/>
              </w:rPr>
            </w:pPr>
            <w:r w:rsidRPr="003C24FB">
              <w:rPr>
                <w:rFonts w:cs="Arial"/>
                <w:color w:val="414141"/>
                <w:szCs w:val="20"/>
              </w:rPr>
              <w:t xml:space="preserve">Telefon </w:t>
            </w:r>
            <w:hyperlink r:id="rId25" w:tgtFrame="_blank" w:history="1">
              <w:r w:rsidRPr="003C24FB">
                <w:rPr>
                  <w:rStyle w:val="Hyperlink"/>
                  <w:rFonts w:cs="Arial"/>
                  <w:szCs w:val="20"/>
                </w:rPr>
                <w:t>33 22 32 37</w:t>
              </w:r>
            </w:hyperlink>
            <w:r w:rsidRPr="003C24FB">
              <w:rPr>
                <w:rFonts w:cs="Arial"/>
                <w:color w:val="414141"/>
                <w:szCs w:val="20"/>
              </w:rPr>
              <w:t xml:space="preserve"> eller e-mail på: </w:t>
            </w:r>
            <w:hyperlink r:id="rId26" w:history="1">
              <w:r w:rsidRPr="003C24FB">
                <w:rPr>
                  <w:rStyle w:val="Hyperlink"/>
                  <w:rFonts w:cs="Arial"/>
                  <w:szCs w:val="20"/>
                </w:rPr>
                <w:t>smoka@smoka.dk</w:t>
              </w:r>
            </w:hyperlink>
            <w:r w:rsidRPr="003C24FB">
              <w:rPr>
                <w:rFonts w:cs="Arial"/>
                <w:color w:val="414141"/>
                <w:szCs w:val="20"/>
              </w:rPr>
              <w:t xml:space="preserve">. </w:t>
            </w:r>
            <w:r w:rsidRPr="003C24FB">
              <w:rPr>
                <w:szCs w:val="20"/>
              </w:rPr>
              <w:t xml:space="preserve"> </w:t>
            </w:r>
          </w:p>
        </w:tc>
      </w:tr>
    </w:tbl>
    <w:p w:rsidR="007A094E" w:rsidRDefault="007A094E">
      <w:r>
        <w:rPr>
          <w:b/>
          <w:bCs/>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962"/>
        <w:gridCol w:w="3969"/>
        <w:gridCol w:w="3969"/>
      </w:tblGrid>
      <w:tr w:rsidR="00A82550" w:rsidRPr="00B203F4" w:rsidTr="007A094E">
        <w:tc>
          <w:tcPr>
            <w:tcW w:w="1696"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lastRenderedPageBreak/>
              <w:t>Affaldstype</w:t>
            </w:r>
          </w:p>
        </w:tc>
        <w:tc>
          <w:tcPr>
            <w:tcW w:w="4962"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sidRPr="00B203F4">
              <w:rPr>
                <w:rStyle w:val="Strk"/>
                <w:sz w:val="28"/>
                <w:szCs w:val="28"/>
              </w:rPr>
              <w:t>Sortering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r>
              <w:rPr>
                <w:rStyle w:val="Strk"/>
                <w:sz w:val="28"/>
                <w:szCs w:val="28"/>
              </w:rPr>
              <w:t>Opbevaring og tømning</w:t>
            </w:r>
          </w:p>
        </w:tc>
        <w:tc>
          <w:tcPr>
            <w:tcW w:w="3969" w:type="dxa"/>
            <w:tcBorders>
              <w:bottom w:val="single" w:sz="4" w:space="0" w:color="auto"/>
            </w:tcBorders>
            <w:shd w:val="clear" w:color="auto" w:fill="BFBFBF"/>
          </w:tcPr>
          <w:p w:rsidR="00A82550" w:rsidRPr="00B203F4" w:rsidRDefault="00A82550" w:rsidP="00BB3DA4">
            <w:pPr>
              <w:pStyle w:val="Titel"/>
              <w:spacing w:before="60"/>
              <w:rPr>
                <w:rStyle w:val="Strk"/>
                <w:sz w:val="28"/>
                <w:szCs w:val="28"/>
              </w:rPr>
            </w:pPr>
          </w:p>
        </w:tc>
      </w:tr>
      <w:tr w:rsidR="00A82550" w:rsidRPr="00421244" w:rsidTr="007A094E">
        <w:tc>
          <w:tcPr>
            <w:tcW w:w="1696" w:type="dxa"/>
            <w:vMerge w:val="restart"/>
            <w:tcBorders>
              <w:top w:val="single" w:sz="4" w:space="0" w:color="auto"/>
              <w:left w:val="single" w:sz="4" w:space="0" w:color="auto"/>
              <w:right w:val="single" w:sz="4" w:space="0" w:color="auto"/>
            </w:tcBorders>
            <w:shd w:val="clear" w:color="auto" w:fill="auto"/>
          </w:tcPr>
          <w:p w:rsidR="00A82550" w:rsidRDefault="00A82550" w:rsidP="00BB3DA4">
            <w:pPr>
              <w:spacing w:line="260" w:lineRule="atLeast"/>
              <w:rPr>
                <w:b/>
              </w:rPr>
            </w:pPr>
          </w:p>
          <w:p w:rsidR="00A82550" w:rsidRPr="00421244" w:rsidRDefault="00A82550" w:rsidP="00BB3DA4">
            <w:pPr>
              <w:spacing w:line="260" w:lineRule="atLeast"/>
              <w:rPr>
                <w:b/>
              </w:rPr>
            </w:pPr>
            <w:r>
              <w:rPr>
                <w:noProof/>
              </w:rPr>
              <w:drawing>
                <wp:inline distT="0" distB="0" distL="0" distR="0" wp14:anchorId="11D26D09" wp14:editId="50ADB089">
                  <wp:extent cx="738835" cy="738835"/>
                  <wp:effectExtent l="0" t="0" r="4445" b="4445"/>
                  <wp:docPr id="10" name="Billede 10" descr="SMAAT ELEKTRONIK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AT ELEKTRONIK_JPG_HVID_MED_TITE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1486" cy="741486"/>
                          </a:xfrm>
                          <a:prstGeom prst="rect">
                            <a:avLst/>
                          </a:prstGeom>
                          <a:noFill/>
                          <a:ln>
                            <a:noFill/>
                          </a:ln>
                        </pic:spPr>
                      </pic:pic>
                    </a:graphicData>
                  </a:graphic>
                </wp:inline>
              </w:drawing>
            </w:r>
          </w:p>
          <w:p w:rsidR="00A82550" w:rsidRDefault="00A82550" w:rsidP="00BB3DA4">
            <w:pPr>
              <w:spacing w:line="260" w:lineRule="atLeast"/>
              <w:rPr>
                <w:b/>
              </w:rPr>
            </w:pPr>
          </w:p>
          <w:p w:rsidR="00A82550" w:rsidRDefault="00A82550" w:rsidP="00BB3DA4">
            <w:pPr>
              <w:spacing w:line="260" w:lineRule="atLeast"/>
              <w:rPr>
                <w:b/>
              </w:rPr>
            </w:pPr>
            <w:r>
              <w:rPr>
                <w:b/>
                <w:noProof/>
              </w:rPr>
              <w:drawing>
                <wp:inline distT="0" distB="0" distL="0" distR="0" wp14:anchorId="325A4F70" wp14:editId="4DA64318">
                  <wp:extent cx="738505" cy="738505"/>
                  <wp:effectExtent l="0" t="0" r="4445" b="4445"/>
                  <wp:docPr id="11" name="Billede 11" descr="HAARDE HVIDEVARER_JPG_HVID_MED_T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ARDE HVIDEVARER_JPG_HVID_MED_TITE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1315" cy="741315"/>
                          </a:xfrm>
                          <a:prstGeom prst="rect">
                            <a:avLst/>
                          </a:prstGeom>
                          <a:noFill/>
                          <a:ln>
                            <a:noFill/>
                          </a:ln>
                        </pic:spPr>
                      </pic:pic>
                    </a:graphicData>
                  </a:graphic>
                </wp:inline>
              </w:drawing>
            </w:r>
          </w:p>
          <w:p w:rsidR="00A82550" w:rsidRPr="00421244" w:rsidRDefault="00A82550" w:rsidP="00BB3DA4">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82550" w:rsidRPr="004717D0" w:rsidRDefault="00A82550" w:rsidP="00BB3DA4">
            <w:pPr>
              <w:spacing w:line="260" w:lineRule="atLeast"/>
            </w:pPr>
            <w:r w:rsidRPr="00B72180">
              <w:t xml:space="preserve">Kaffemaskiner, elkedler, regnemaskiner, </w:t>
            </w:r>
            <w:proofErr w:type="spellStart"/>
            <w:r w:rsidRPr="00B72180">
              <w:t>PC’ere</w:t>
            </w:r>
            <w:proofErr w:type="spellEnd"/>
            <w:r w:rsidRPr="00B72180">
              <w:t>, skærme, printere, kopimaskiner, telefoner, lamper (også lysstofrør),</w:t>
            </w:r>
            <w:r>
              <w:t xml:space="preserve"> LED-pærer,</w:t>
            </w:r>
            <w:r w:rsidRPr="00B72180">
              <w:t xml:space="preserve"> lavenergipærer, køleskabe, frysere, tyveri- og brandalarmer, husholdningsapparater</w:t>
            </w:r>
            <w:r>
              <w:t xml:space="preserve"> og andre apparater med ledning, oplader og ledninger til elektronik.</w:t>
            </w:r>
          </w:p>
        </w:tc>
        <w:tc>
          <w:tcPr>
            <w:tcW w:w="3969" w:type="dxa"/>
          </w:tcPr>
          <w:p w:rsidR="00A82550" w:rsidRPr="003C24FB" w:rsidRDefault="00A82550" w:rsidP="00BB3DA4">
            <w:pPr>
              <w:spacing w:before="120" w:after="120"/>
              <w:rPr>
                <w:szCs w:val="20"/>
              </w:rPr>
            </w:pPr>
            <w:r w:rsidRPr="003C24FB">
              <w:rPr>
                <w:szCs w:val="20"/>
              </w:rPr>
              <w:t xml:space="preserve">Afleveres af medarbejde i affaldsgården efter aftale med det tekniske servicepersonale. Større ting hentes af det tekniske servicepersonale. </w:t>
            </w:r>
          </w:p>
          <w:p w:rsidR="00A82550" w:rsidRPr="003C24FB" w:rsidRDefault="00A82550" w:rsidP="00BB3DA4">
            <w:pPr>
              <w:spacing w:before="120" w:after="120"/>
              <w:rPr>
                <w:szCs w:val="20"/>
              </w:rPr>
            </w:pPr>
            <w:r w:rsidRPr="003C24FB">
              <w:rPr>
                <w:szCs w:val="20"/>
              </w:rPr>
              <w:t xml:space="preserve">Lysstofrør placeres i </w:t>
            </w:r>
            <w:smartTag w:uri="urn:schemas-microsoft-com:office:smarttags" w:element="metricconverter">
              <w:smartTagPr>
                <w:attr w:name="ProductID" w:val="60 liter"/>
              </w:smartTagPr>
              <w:r w:rsidRPr="003C24FB">
                <w:rPr>
                  <w:szCs w:val="20"/>
                </w:rPr>
                <w:t>60 liter</w:t>
              </w:r>
            </w:smartTag>
            <w:r w:rsidRPr="003C24FB">
              <w:rPr>
                <w:szCs w:val="20"/>
              </w:rPr>
              <w:t xml:space="preserve"> fad.</w:t>
            </w:r>
          </w:p>
          <w:p w:rsidR="00A82550" w:rsidRPr="003C24FB" w:rsidRDefault="00A82550" w:rsidP="00BB3DA4">
            <w:pPr>
              <w:spacing w:before="120" w:after="120"/>
              <w:rPr>
                <w:i/>
                <w:szCs w:val="20"/>
              </w:rPr>
            </w:pPr>
            <w:r w:rsidRPr="003C24FB">
              <w:rPr>
                <w:szCs w:val="20"/>
              </w:rPr>
              <w:t>Emnerne placeres i palleramme (max. 5 rammer i højden). Kølemøbler placeres på jorden.</w:t>
            </w:r>
          </w:p>
        </w:tc>
        <w:tc>
          <w:tcPr>
            <w:tcW w:w="3969" w:type="dxa"/>
          </w:tcPr>
          <w:p w:rsidR="00A82550" w:rsidRPr="003C24FB" w:rsidRDefault="00A82550" w:rsidP="00BB3DA4">
            <w:pPr>
              <w:spacing w:before="120" w:after="120"/>
              <w:rPr>
                <w:szCs w:val="20"/>
              </w:rPr>
            </w:pPr>
            <w:r w:rsidRPr="003C24FB">
              <w:rPr>
                <w:szCs w:val="20"/>
              </w:rPr>
              <w:t xml:space="preserve">Bestil tømning via </w:t>
            </w:r>
            <w:hyperlink r:id="rId29" w:history="1">
              <w:r w:rsidRPr="003C24FB">
                <w:rPr>
                  <w:rStyle w:val="Hyperlink"/>
                  <w:szCs w:val="20"/>
                </w:rPr>
                <w:t>Viceværtportalen</w:t>
              </w:r>
            </w:hyperlink>
            <w:r w:rsidRPr="003C24FB">
              <w:rPr>
                <w:szCs w:val="20"/>
              </w:rPr>
              <w:t xml:space="preserve">. </w:t>
            </w:r>
          </w:p>
          <w:p w:rsidR="00A82550" w:rsidRPr="003C24FB" w:rsidRDefault="00A82550" w:rsidP="00B43504">
            <w:pPr>
              <w:spacing w:before="120" w:after="120"/>
              <w:rPr>
                <w:i/>
                <w:szCs w:val="20"/>
              </w:rPr>
            </w:pPr>
          </w:p>
        </w:tc>
      </w:tr>
      <w:tr w:rsidR="00A82550" w:rsidTr="007A094E">
        <w:tc>
          <w:tcPr>
            <w:tcW w:w="1696" w:type="dxa"/>
            <w:vMerge/>
            <w:tcBorders>
              <w:left w:val="single" w:sz="4" w:space="0" w:color="auto"/>
              <w:bottom w:val="single" w:sz="4" w:space="0" w:color="auto"/>
              <w:right w:val="single" w:sz="4" w:space="0" w:color="auto"/>
            </w:tcBorders>
            <w:shd w:val="clear" w:color="auto" w:fill="auto"/>
          </w:tcPr>
          <w:p w:rsidR="00A82550" w:rsidRPr="00421244" w:rsidRDefault="00A82550" w:rsidP="00BB3DA4">
            <w:pPr>
              <w:spacing w:line="260" w:lineRule="atLeast"/>
              <w:rPr>
                <w: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A82550" w:rsidRDefault="00A82550" w:rsidP="00BB3DA4">
            <w:pPr>
              <w:spacing w:line="260" w:lineRule="atLeast"/>
            </w:pPr>
            <w:r>
              <w:t>Defekt it-udstyr indeholdende person følsomme oplysninger, fx harddisk, hukommelseskort, lagringsmedier skal holdes for sig selv, da det skal afleveres til IT-Support på Rådhuset.</w:t>
            </w:r>
          </w:p>
        </w:tc>
        <w:tc>
          <w:tcPr>
            <w:tcW w:w="3969" w:type="dxa"/>
            <w:tcBorders>
              <w:top w:val="single" w:sz="4" w:space="0" w:color="auto"/>
              <w:left w:val="single" w:sz="4" w:space="0" w:color="auto"/>
              <w:bottom w:val="single" w:sz="4" w:space="0" w:color="auto"/>
              <w:right w:val="single" w:sz="4" w:space="0" w:color="auto"/>
            </w:tcBorders>
          </w:tcPr>
          <w:p w:rsidR="00A82550" w:rsidRDefault="00536417" w:rsidP="00BB3DA4">
            <w:pPr>
              <w:spacing w:line="260" w:lineRule="atLeast"/>
            </w:pPr>
            <w:r>
              <w:t xml:space="preserve">Defekt it-udstyr placeres på særskilt sted under lås. </w:t>
            </w:r>
          </w:p>
        </w:tc>
        <w:tc>
          <w:tcPr>
            <w:tcW w:w="3969" w:type="dxa"/>
            <w:tcBorders>
              <w:top w:val="single" w:sz="4" w:space="0" w:color="auto"/>
              <w:left w:val="single" w:sz="4" w:space="0" w:color="auto"/>
              <w:bottom w:val="single" w:sz="4" w:space="0" w:color="auto"/>
              <w:right w:val="single" w:sz="4" w:space="0" w:color="auto"/>
            </w:tcBorders>
          </w:tcPr>
          <w:p w:rsidR="00536417" w:rsidRPr="003C24FB" w:rsidRDefault="00536417" w:rsidP="00536417">
            <w:pPr>
              <w:spacing w:before="120" w:after="120"/>
              <w:rPr>
                <w:szCs w:val="20"/>
              </w:rPr>
            </w:pPr>
            <w:r>
              <w:rPr>
                <w:szCs w:val="20"/>
              </w:rPr>
              <w:t xml:space="preserve">Aftale nærmere med IT-Support på Rådhuset om afhentning på it-helpdisk@albertslund.dk </w:t>
            </w:r>
          </w:p>
          <w:p w:rsidR="00A82550" w:rsidRDefault="00A82550" w:rsidP="00BB3DA4">
            <w:pPr>
              <w:spacing w:line="260" w:lineRule="atLeast"/>
            </w:pPr>
          </w:p>
        </w:tc>
      </w:tr>
    </w:tbl>
    <w:p w:rsidR="00596596" w:rsidRDefault="00596596" w:rsidP="001D471F"/>
    <w:p w:rsidR="00B43504" w:rsidRPr="0015169D" w:rsidRDefault="00B43504" w:rsidP="00B43504">
      <w:pPr>
        <w:pStyle w:val="Opstilling-punkttegn"/>
        <w:numPr>
          <w:ilvl w:val="0"/>
          <w:numId w:val="0"/>
        </w:numPr>
        <w:rPr>
          <w:rFonts w:cs="Arial"/>
        </w:rPr>
      </w:pPr>
      <w:r w:rsidRPr="0015169D">
        <w:rPr>
          <w:rFonts w:cs="Arial"/>
          <w:szCs w:val="20"/>
        </w:rPr>
        <w:t xml:space="preserve">Se på </w:t>
      </w:r>
      <w:hyperlink r:id="rId30" w:history="1">
        <w:r w:rsidRPr="0015169D">
          <w:rPr>
            <w:rStyle w:val="Hyperlink"/>
            <w:rFonts w:cs="Arial"/>
            <w:color w:val="auto"/>
            <w:szCs w:val="20"/>
          </w:rPr>
          <w:t>selvbetjeningsportalen</w:t>
        </w:r>
      </w:hyperlink>
      <w:r w:rsidRPr="0015169D">
        <w:rPr>
          <w:rFonts w:cs="Arial"/>
          <w:szCs w:val="20"/>
        </w:rPr>
        <w:t xml:space="preserve"> hvornår institutionen får hentet affald og meld ind hvis dit affald ikke er hentet. </w:t>
      </w:r>
    </w:p>
    <w:p w:rsidR="00B43504" w:rsidRDefault="00B43504" w:rsidP="001D471F"/>
    <w:p w:rsidR="001D471F" w:rsidRDefault="001D471F" w:rsidP="001D471F">
      <w:r>
        <w:t>På nedenstående link finder du Viceværtsportalen,  samt en v</w:t>
      </w:r>
      <w:r w:rsidR="00B43504">
        <w:t>ejledning i brugen viceværtspor</w:t>
      </w:r>
      <w:r>
        <w:t xml:space="preserve">talen. </w:t>
      </w:r>
    </w:p>
    <w:p w:rsidR="001D471F" w:rsidRDefault="001D471F" w:rsidP="001D471F">
      <w:r>
        <w:t>http://albertslund.dk/borger/affald-og-genbrug/miljoestationer/info-til-personalet/ny-vicevaertsportal/</w:t>
      </w:r>
    </w:p>
    <w:p w:rsidR="001D471F" w:rsidRDefault="001D471F" w:rsidP="001D471F">
      <w:r>
        <w:t xml:space="preserve">Din medarbejdersignatur får du ved at skrive til </w:t>
      </w:r>
      <w:proofErr w:type="spellStart"/>
      <w:r>
        <w:t>IT-Helpdisk</w:t>
      </w:r>
      <w:proofErr w:type="spellEnd"/>
      <w:r>
        <w:t xml:space="preserve">. </w:t>
      </w:r>
    </w:p>
    <w:p w:rsidR="001D471F" w:rsidRDefault="001D471F" w:rsidP="001D471F"/>
    <w:p w:rsidR="001D471F" w:rsidRPr="003B38F8" w:rsidRDefault="001D471F" w:rsidP="003B38F8">
      <w:pPr>
        <w:rPr>
          <w:vanish/>
        </w:rPr>
      </w:pPr>
      <w:r>
        <w:t>Har du rettelser eller tilføjelser til ovenstående skema eller har du spørgsmål til brugen af vice-værtsportalen, er du velkommen til at kontakte kundeservice på tlf. 70 25 70 60 eller via e-mail på kundeservice@vestfor.dk.</w:t>
      </w:r>
    </w:p>
    <w:p w:rsidR="00AB0456" w:rsidRPr="00C85B84" w:rsidRDefault="00AB0456" w:rsidP="00C85B84">
      <w:pPr>
        <w:pStyle w:val="Opstilling-punkttegn"/>
        <w:numPr>
          <w:ilvl w:val="0"/>
          <w:numId w:val="0"/>
        </w:numPr>
      </w:pPr>
    </w:p>
    <w:sectPr w:rsidR="00AB0456" w:rsidRPr="00C85B84" w:rsidSect="004843DB">
      <w:headerReference w:type="even" r:id="rId31"/>
      <w:headerReference w:type="default" r:id="rId32"/>
      <w:footerReference w:type="default" r:id="rId33"/>
      <w:headerReference w:type="first" r:id="rId34"/>
      <w:footerReference w:type="first" r:id="rId35"/>
      <w:pgSz w:w="16838" w:h="11906" w:orient="landscape" w:code="9"/>
      <w:pgMar w:top="1134" w:right="1985" w:bottom="284" w:left="567"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C86" w:rsidRDefault="00251C86">
      <w:r>
        <w:separator/>
      </w:r>
    </w:p>
  </w:endnote>
  <w:endnote w:type="continuationSeparator" w:id="0">
    <w:p w:rsidR="00251C86" w:rsidRDefault="002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371CD9">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B63805">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63805">
      <w:rPr>
        <w:rStyle w:val="Sidetal"/>
        <w:noProof/>
      </w:rPr>
      <w:t>5</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525AA0" w:rsidP="00FB1CB1">
    <w:pPr>
      <w:pStyle w:val="Sidefod"/>
    </w:pPr>
    <w:r>
      <w:rPr>
        <w:noProof/>
      </w:rPr>
      <mc:AlternateContent>
        <mc:Choice Requires="wps">
          <w:drawing>
            <wp:anchor distT="0" distB="0" distL="114300" distR="114300" simplePos="0" relativeHeight="251658752" behindDoc="0" locked="0" layoutInCell="1" allowOverlap="1">
              <wp:simplePos x="0" y="0"/>
              <wp:positionH relativeFrom="page">
                <wp:posOffset>5581015</wp:posOffset>
              </wp:positionH>
              <wp:positionV relativeFrom="page">
                <wp:align>bottom</wp:align>
              </wp:positionV>
              <wp:extent cx="1882775" cy="3599815"/>
              <wp:effectExtent l="0" t="0" r="381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1CD9" w:rsidRPr="000A797E" w:rsidTr="000A797E">
                            <w:trPr>
                              <w:trHeight w:hRule="exact" w:val="5670"/>
                            </w:trPr>
                            <w:tc>
                              <w:tcPr>
                                <w:tcW w:w="2722" w:type="dxa"/>
                                <w:shd w:val="clear" w:color="auto" w:fill="auto"/>
                                <w:vAlign w:val="bottom"/>
                              </w:tcPr>
                              <w:p w:rsidR="00371CD9" w:rsidRDefault="00371CD9" w:rsidP="00336ED1">
                                <w:pPr>
                                  <w:pStyle w:val="Template-Adresse"/>
                                </w:pPr>
                              </w:p>
                            </w:tc>
                          </w:tr>
                        </w:tbl>
                        <w:p w:rsidR="00371CD9" w:rsidRDefault="00371CD9"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39.45pt;margin-top:0;width:148.25pt;height:283.4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TrQ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371CD9" w:rsidRPr="000A797E" w:rsidTr="000A797E">
                      <w:trPr>
                        <w:trHeight w:hRule="exact" w:val="5670"/>
                      </w:trPr>
                      <w:tc>
                        <w:tcPr>
                          <w:tcW w:w="2722" w:type="dxa"/>
                          <w:shd w:val="clear" w:color="auto" w:fill="auto"/>
                          <w:vAlign w:val="bottom"/>
                        </w:tcPr>
                        <w:p w:rsidR="00371CD9" w:rsidRDefault="00371CD9" w:rsidP="00336ED1">
                          <w:pPr>
                            <w:pStyle w:val="Template-Adresse"/>
                          </w:pPr>
                        </w:p>
                      </w:tc>
                    </w:tr>
                  </w:tbl>
                  <w:p w:rsidR="00371CD9" w:rsidRDefault="00371CD9" w:rsidP="00FB1CB1">
                    <w:pPr>
                      <w:pStyle w:val="Template"/>
                    </w:pPr>
                  </w:p>
                </w:txbxContent>
              </v:textbox>
              <w10:wrap anchorx="page" anchory="page"/>
            </v:shape>
          </w:pict>
        </mc:Fallback>
      </mc:AlternateContent>
    </w:r>
  </w:p>
  <w:p w:rsidR="00371CD9" w:rsidRDefault="00371CD9" w:rsidP="00FB1CB1">
    <w:pPr>
      <w:pStyle w:val="Sidefod"/>
    </w:pPr>
  </w:p>
  <w:p w:rsidR="00371CD9" w:rsidRDefault="00371CD9" w:rsidP="00FB1CB1">
    <w:pPr>
      <w:pStyle w:val="Sidefod"/>
    </w:pPr>
  </w:p>
  <w:p w:rsidR="00371CD9" w:rsidRPr="00FB1CB1" w:rsidRDefault="00371CD9" w:rsidP="00FB1CB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C86" w:rsidRDefault="00251C86">
      <w:r>
        <w:separator/>
      </w:r>
    </w:p>
  </w:footnote>
  <w:footnote w:type="continuationSeparator" w:id="0">
    <w:p w:rsidR="00251C86" w:rsidRDefault="0025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525AA0">
    <w:pPr>
      <w:pStyle w:val="Sidehoved"/>
    </w:pPr>
    <w:r>
      <w:rPr>
        <w:noProof/>
      </w:rPr>
      <w:drawing>
        <wp:anchor distT="0" distB="0" distL="0" distR="0" simplePos="0" relativeHeight="251655680" behindDoc="0" locked="0" layoutInCell="1" allowOverlap="1">
          <wp:simplePos x="0" y="0"/>
          <wp:positionH relativeFrom="page">
            <wp:posOffset>6731635</wp:posOffset>
          </wp:positionH>
          <wp:positionV relativeFrom="page">
            <wp:posOffset>348615</wp:posOffset>
          </wp:positionV>
          <wp:extent cx="506730" cy="2851150"/>
          <wp:effectExtent l="0" t="0" r="0" b="0"/>
          <wp:wrapNone/>
          <wp:docPr id="45" name="Logo_HIDE3" descr="Albertslund_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3" descr="Albertslund_logo"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2851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D9" w:rsidRDefault="00371CD9" w:rsidP="006C5684">
    <w:pPr>
      <w:pStyle w:val="Sidehoved"/>
      <w:spacing w:before="80"/>
    </w:pPr>
  </w:p>
  <w:p w:rsidR="00336ED1" w:rsidRPr="00876CAE" w:rsidRDefault="00336ED1" w:rsidP="00336ED1">
    <w:pPr>
      <w:pStyle w:val="Sidehoved"/>
      <w:spacing w:before="80"/>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D1" w:rsidRDefault="00336ED1" w:rsidP="00FB1CB1">
    <w:pPr>
      <w:pStyle w:val="Sidehoved"/>
    </w:pPr>
  </w:p>
  <w:p w:rsidR="00900A81" w:rsidRDefault="00336ED1" w:rsidP="00900A81">
    <w:pPr>
      <w:pStyle w:val="Sidehoved"/>
      <w:spacing w:before="80"/>
      <w:rPr>
        <w:b/>
        <w:sz w:val="32"/>
        <w:szCs w:val="32"/>
      </w:rPr>
    </w:pPr>
    <w:r>
      <w:rPr>
        <w:b/>
        <w:sz w:val="32"/>
        <w:szCs w:val="32"/>
      </w:rPr>
      <w:t>H</w:t>
    </w:r>
    <w:r w:rsidR="00745C69">
      <w:rPr>
        <w:b/>
        <w:sz w:val="32"/>
        <w:szCs w:val="32"/>
      </w:rPr>
      <w:t>åndtering af affald</w:t>
    </w:r>
    <w:r w:rsidR="00395347">
      <w:rPr>
        <w:b/>
        <w:sz w:val="32"/>
        <w:szCs w:val="32"/>
      </w:rPr>
      <w:t xml:space="preserve"> fra affaldsgård med kommunale indsamling undtagen haveaffald</w:t>
    </w:r>
    <w:r w:rsidR="007C5B24">
      <w:rPr>
        <w:b/>
        <w:sz w:val="32"/>
        <w:szCs w:val="32"/>
      </w:rPr>
      <w:t xml:space="preserve"> </w:t>
    </w:r>
  </w:p>
  <w:p w:rsidR="00A41683" w:rsidRPr="00745C69" w:rsidRDefault="00A41683" w:rsidP="00900A81">
    <w:pPr>
      <w:pStyle w:val="Sidehoved"/>
      <w:spacing w:before="80"/>
      <w:rPr>
        <w:i/>
        <w:sz w:val="20"/>
        <w:szCs w:val="20"/>
      </w:rPr>
    </w:pPr>
    <w:r w:rsidRPr="00745C69">
      <w:rPr>
        <w:i/>
        <w:sz w:val="20"/>
        <w:szCs w:val="20"/>
      </w:rPr>
      <w:t>Forhold der skal afklares står i kursiv</w:t>
    </w:r>
  </w:p>
  <w:p w:rsidR="00A41683" w:rsidRPr="00745C69" w:rsidRDefault="00745C69" w:rsidP="00FB1CB1">
    <w:pPr>
      <w:pStyle w:val="Sidehoved"/>
      <w:rPr>
        <w:i/>
        <w:sz w:val="20"/>
        <w:szCs w:val="20"/>
      </w:rPr>
    </w:pPr>
    <w:r>
      <w:rPr>
        <w:i/>
        <w:sz w:val="20"/>
        <w:szCs w:val="20"/>
      </w:rPr>
      <w:t xml:space="preserve">Skabelon for enheder der har egen </w:t>
    </w:r>
    <w:r w:rsidR="00395347">
      <w:rPr>
        <w:i/>
        <w:sz w:val="20"/>
        <w:szCs w:val="20"/>
      </w:rPr>
      <w:t xml:space="preserve">affaldsgård med tilknyttet </w:t>
    </w:r>
    <w:r>
      <w:rPr>
        <w:i/>
        <w:sz w:val="20"/>
        <w:szCs w:val="20"/>
      </w:rPr>
      <w:t xml:space="preserve">medarbejder og som </w:t>
    </w:r>
    <w:r w:rsidR="007C5B24">
      <w:rPr>
        <w:i/>
        <w:sz w:val="20"/>
        <w:szCs w:val="20"/>
      </w:rPr>
      <w:t xml:space="preserve">selv er ansvarlig for aftaler om bortskaffelse af </w:t>
    </w:r>
    <w:r w:rsidR="00414795" w:rsidRPr="00745C69">
      <w:rPr>
        <w:i/>
        <w:sz w:val="20"/>
        <w:szCs w:val="20"/>
      </w:rPr>
      <w:t xml:space="preserve">haveaffald fx </w:t>
    </w:r>
    <w:r w:rsidR="007A094E">
      <w:rPr>
        <w:i/>
        <w:sz w:val="20"/>
        <w:szCs w:val="20"/>
      </w:rPr>
      <w:t xml:space="preserve">skolerne.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36F16E63"/>
    <w:multiLevelType w:val="hybridMultilevel"/>
    <w:tmpl w:val="8A86D76E"/>
    <w:lvl w:ilvl="0" w:tplc="BE02F71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8"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5"/>
  </w:num>
  <w:num w:numId="3">
    <w:abstractNumId w:val="16"/>
  </w:num>
  <w:num w:numId="4">
    <w:abstractNumId w:val="19"/>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1"/>
  </w:num>
  <w:num w:numId="20">
    <w:abstractNumId w:val="12"/>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edFrom" w:val="AcadreAddIn"/>
    <w:docVar w:name="SaveInTemplateCenterEnabled" w:val="False"/>
  </w:docVars>
  <w:rsids>
    <w:rsidRoot w:val="003B2D94"/>
    <w:rsid w:val="00000139"/>
    <w:rsid w:val="00002600"/>
    <w:rsid w:val="000030E7"/>
    <w:rsid w:val="00004AB7"/>
    <w:rsid w:val="00024F65"/>
    <w:rsid w:val="00025891"/>
    <w:rsid w:val="000348C0"/>
    <w:rsid w:val="00036E46"/>
    <w:rsid w:val="000373FF"/>
    <w:rsid w:val="00037C16"/>
    <w:rsid w:val="00037F17"/>
    <w:rsid w:val="00051B28"/>
    <w:rsid w:val="0005504B"/>
    <w:rsid w:val="000853A4"/>
    <w:rsid w:val="000A6F49"/>
    <w:rsid w:val="000A797E"/>
    <w:rsid w:val="000B5243"/>
    <w:rsid w:val="000D214C"/>
    <w:rsid w:val="000D4FEA"/>
    <w:rsid w:val="001018DF"/>
    <w:rsid w:val="0010562F"/>
    <w:rsid w:val="001120BA"/>
    <w:rsid w:val="00113D3B"/>
    <w:rsid w:val="001358C6"/>
    <w:rsid w:val="00136D9E"/>
    <w:rsid w:val="0015169D"/>
    <w:rsid w:val="001631E9"/>
    <w:rsid w:val="001A2F89"/>
    <w:rsid w:val="001C06F9"/>
    <w:rsid w:val="001C3152"/>
    <w:rsid w:val="001D471F"/>
    <w:rsid w:val="001E5E67"/>
    <w:rsid w:val="001F5079"/>
    <w:rsid w:val="0021084D"/>
    <w:rsid w:val="00211996"/>
    <w:rsid w:val="00214CFB"/>
    <w:rsid w:val="002451B7"/>
    <w:rsid w:val="0024633D"/>
    <w:rsid w:val="00251C86"/>
    <w:rsid w:val="0025221D"/>
    <w:rsid w:val="00253AFF"/>
    <w:rsid w:val="002717CF"/>
    <w:rsid w:val="00280BEC"/>
    <w:rsid w:val="00287B26"/>
    <w:rsid w:val="0029256E"/>
    <w:rsid w:val="002C2C7A"/>
    <w:rsid w:val="002C4174"/>
    <w:rsid w:val="002D6840"/>
    <w:rsid w:val="002E508C"/>
    <w:rsid w:val="002F49D6"/>
    <w:rsid w:val="002F7AD5"/>
    <w:rsid w:val="0031178F"/>
    <w:rsid w:val="00312F13"/>
    <w:rsid w:val="003230FA"/>
    <w:rsid w:val="00324044"/>
    <w:rsid w:val="0032588C"/>
    <w:rsid w:val="00336ED1"/>
    <w:rsid w:val="00356065"/>
    <w:rsid w:val="00356783"/>
    <w:rsid w:val="003630BC"/>
    <w:rsid w:val="0037120B"/>
    <w:rsid w:val="00371CD9"/>
    <w:rsid w:val="003773EB"/>
    <w:rsid w:val="00380343"/>
    <w:rsid w:val="00395292"/>
    <w:rsid w:val="00395347"/>
    <w:rsid w:val="003A5221"/>
    <w:rsid w:val="003B266C"/>
    <w:rsid w:val="003B2D94"/>
    <w:rsid w:val="003B2FD2"/>
    <w:rsid w:val="003B38F8"/>
    <w:rsid w:val="003C24FB"/>
    <w:rsid w:val="003C4B20"/>
    <w:rsid w:val="003C7D6D"/>
    <w:rsid w:val="00403291"/>
    <w:rsid w:val="004063F7"/>
    <w:rsid w:val="0041293F"/>
    <w:rsid w:val="00414795"/>
    <w:rsid w:val="00420261"/>
    <w:rsid w:val="00423304"/>
    <w:rsid w:val="0043120A"/>
    <w:rsid w:val="0044553D"/>
    <w:rsid w:val="00453EE3"/>
    <w:rsid w:val="004843DB"/>
    <w:rsid w:val="0048538E"/>
    <w:rsid w:val="00485679"/>
    <w:rsid w:val="004A438C"/>
    <w:rsid w:val="004B6195"/>
    <w:rsid w:val="004C5CC1"/>
    <w:rsid w:val="004D0B9D"/>
    <w:rsid w:val="004E4410"/>
    <w:rsid w:val="004E5DD2"/>
    <w:rsid w:val="004E76A1"/>
    <w:rsid w:val="00500FE1"/>
    <w:rsid w:val="00512CED"/>
    <w:rsid w:val="0051465B"/>
    <w:rsid w:val="00515258"/>
    <w:rsid w:val="0052046E"/>
    <w:rsid w:val="00520ADB"/>
    <w:rsid w:val="00521E92"/>
    <w:rsid w:val="00525AA0"/>
    <w:rsid w:val="00531E3D"/>
    <w:rsid w:val="00536417"/>
    <w:rsid w:val="00551BFD"/>
    <w:rsid w:val="00552E14"/>
    <w:rsid w:val="00567CF8"/>
    <w:rsid w:val="0058523C"/>
    <w:rsid w:val="005937C9"/>
    <w:rsid w:val="00596596"/>
    <w:rsid w:val="005A7727"/>
    <w:rsid w:val="005B3450"/>
    <w:rsid w:val="005C1D7B"/>
    <w:rsid w:val="00603E48"/>
    <w:rsid w:val="00606308"/>
    <w:rsid w:val="006118F6"/>
    <w:rsid w:val="0061199C"/>
    <w:rsid w:val="00613F67"/>
    <w:rsid w:val="00615EC2"/>
    <w:rsid w:val="00624B96"/>
    <w:rsid w:val="00625E22"/>
    <w:rsid w:val="006268FA"/>
    <w:rsid w:val="006308D9"/>
    <w:rsid w:val="006350AF"/>
    <w:rsid w:val="00640C9B"/>
    <w:rsid w:val="00652B8F"/>
    <w:rsid w:val="00654E4B"/>
    <w:rsid w:val="00655331"/>
    <w:rsid w:val="006613E2"/>
    <w:rsid w:val="0066347C"/>
    <w:rsid w:val="00665F85"/>
    <w:rsid w:val="006667DB"/>
    <w:rsid w:val="006822AA"/>
    <w:rsid w:val="006941A2"/>
    <w:rsid w:val="00697C57"/>
    <w:rsid w:val="006A0303"/>
    <w:rsid w:val="006A7AC1"/>
    <w:rsid w:val="006C5684"/>
    <w:rsid w:val="006D7393"/>
    <w:rsid w:val="006E3B35"/>
    <w:rsid w:val="006E71EB"/>
    <w:rsid w:val="006E7682"/>
    <w:rsid w:val="006F4F2C"/>
    <w:rsid w:val="006F769A"/>
    <w:rsid w:val="00721C3F"/>
    <w:rsid w:val="00722FA5"/>
    <w:rsid w:val="00745C69"/>
    <w:rsid w:val="0074627B"/>
    <w:rsid w:val="0075245B"/>
    <w:rsid w:val="00753296"/>
    <w:rsid w:val="007543AB"/>
    <w:rsid w:val="007544CD"/>
    <w:rsid w:val="007563BF"/>
    <w:rsid w:val="007608D1"/>
    <w:rsid w:val="00770B91"/>
    <w:rsid w:val="0077419C"/>
    <w:rsid w:val="0078673A"/>
    <w:rsid w:val="0078681E"/>
    <w:rsid w:val="00790B45"/>
    <w:rsid w:val="00795828"/>
    <w:rsid w:val="00796E3C"/>
    <w:rsid w:val="00797F9F"/>
    <w:rsid w:val="007A094E"/>
    <w:rsid w:val="007A211C"/>
    <w:rsid w:val="007A60F7"/>
    <w:rsid w:val="007B1071"/>
    <w:rsid w:val="007B3D49"/>
    <w:rsid w:val="007C4D57"/>
    <w:rsid w:val="007C5B24"/>
    <w:rsid w:val="007E3DE5"/>
    <w:rsid w:val="007F4851"/>
    <w:rsid w:val="00806169"/>
    <w:rsid w:val="00820AC4"/>
    <w:rsid w:val="00830A0D"/>
    <w:rsid w:val="00835623"/>
    <w:rsid w:val="008376E5"/>
    <w:rsid w:val="00851998"/>
    <w:rsid w:val="0085412B"/>
    <w:rsid w:val="00855DAE"/>
    <w:rsid w:val="0086102E"/>
    <w:rsid w:val="0086799D"/>
    <w:rsid w:val="00876CAE"/>
    <w:rsid w:val="008900C9"/>
    <w:rsid w:val="0089075F"/>
    <w:rsid w:val="008A1539"/>
    <w:rsid w:val="008A66BD"/>
    <w:rsid w:val="008A69DC"/>
    <w:rsid w:val="008B0FBA"/>
    <w:rsid w:val="008C1080"/>
    <w:rsid w:val="008C5F01"/>
    <w:rsid w:val="008D47BF"/>
    <w:rsid w:val="008E5B7B"/>
    <w:rsid w:val="008E697D"/>
    <w:rsid w:val="008F2124"/>
    <w:rsid w:val="008F6F3B"/>
    <w:rsid w:val="00900A81"/>
    <w:rsid w:val="009052CC"/>
    <w:rsid w:val="009063F5"/>
    <w:rsid w:val="00935114"/>
    <w:rsid w:val="009446F1"/>
    <w:rsid w:val="00967E5A"/>
    <w:rsid w:val="009718D3"/>
    <w:rsid w:val="00981EEF"/>
    <w:rsid w:val="00991344"/>
    <w:rsid w:val="00993A9B"/>
    <w:rsid w:val="00995A89"/>
    <w:rsid w:val="009A4D06"/>
    <w:rsid w:val="009C5FF6"/>
    <w:rsid w:val="009F747A"/>
    <w:rsid w:val="00A02862"/>
    <w:rsid w:val="00A24A1C"/>
    <w:rsid w:val="00A35ED0"/>
    <w:rsid w:val="00A41683"/>
    <w:rsid w:val="00A6061C"/>
    <w:rsid w:val="00A62197"/>
    <w:rsid w:val="00A658D9"/>
    <w:rsid w:val="00A702F9"/>
    <w:rsid w:val="00A81ADB"/>
    <w:rsid w:val="00A82550"/>
    <w:rsid w:val="00A840F7"/>
    <w:rsid w:val="00A97364"/>
    <w:rsid w:val="00AA1DEF"/>
    <w:rsid w:val="00AA682C"/>
    <w:rsid w:val="00AA6DAB"/>
    <w:rsid w:val="00AB0456"/>
    <w:rsid w:val="00AB6C7F"/>
    <w:rsid w:val="00AC54AB"/>
    <w:rsid w:val="00AE33C7"/>
    <w:rsid w:val="00AF4040"/>
    <w:rsid w:val="00AF7730"/>
    <w:rsid w:val="00AF77C1"/>
    <w:rsid w:val="00B04EB3"/>
    <w:rsid w:val="00B060BF"/>
    <w:rsid w:val="00B066B4"/>
    <w:rsid w:val="00B12533"/>
    <w:rsid w:val="00B151AB"/>
    <w:rsid w:val="00B16646"/>
    <w:rsid w:val="00B43504"/>
    <w:rsid w:val="00B45BEA"/>
    <w:rsid w:val="00B61B27"/>
    <w:rsid w:val="00B63805"/>
    <w:rsid w:val="00B646A5"/>
    <w:rsid w:val="00B72180"/>
    <w:rsid w:val="00B76306"/>
    <w:rsid w:val="00B83186"/>
    <w:rsid w:val="00B84231"/>
    <w:rsid w:val="00B87224"/>
    <w:rsid w:val="00B90824"/>
    <w:rsid w:val="00B96F84"/>
    <w:rsid w:val="00BA6E7F"/>
    <w:rsid w:val="00BC4384"/>
    <w:rsid w:val="00BC628D"/>
    <w:rsid w:val="00BC6384"/>
    <w:rsid w:val="00BD2B25"/>
    <w:rsid w:val="00BD43AB"/>
    <w:rsid w:val="00BD6949"/>
    <w:rsid w:val="00BD7FAB"/>
    <w:rsid w:val="00BE3F93"/>
    <w:rsid w:val="00BE710A"/>
    <w:rsid w:val="00BF1701"/>
    <w:rsid w:val="00BF4B53"/>
    <w:rsid w:val="00BF7F8D"/>
    <w:rsid w:val="00C00F21"/>
    <w:rsid w:val="00C02D80"/>
    <w:rsid w:val="00C07772"/>
    <w:rsid w:val="00C26991"/>
    <w:rsid w:val="00C32FDF"/>
    <w:rsid w:val="00C3377E"/>
    <w:rsid w:val="00C36F0F"/>
    <w:rsid w:val="00C45CE9"/>
    <w:rsid w:val="00C50566"/>
    <w:rsid w:val="00C572F4"/>
    <w:rsid w:val="00C636D3"/>
    <w:rsid w:val="00C847CC"/>
    <w:rsid w:val="00C85B84"/>
    <w:rsid w:val="00CA7668"/>
    <w:rsid w:val="00CD1066"/>
    <w:rsid w:val="00CD300E"/>
    <w:rsid w:val="00CD3EE0"/>
    <w:rsid w:val="00CD60E3"/>
    <w:rsid w:val="00CE17F2"/>
    <w:rsid w:val="00CE351B"/>
    <w:rsid w:val="00CE6564"/>
    <w:rsid w:val="00CF73DF"/>
    <w:rsid w:val="00D034CF"/>
    <w:rsid w:val="00D13EC7"/>
    <w:rsid w:val="00D31E3A"/>
    <w:rsid w:val="00D4292F"/>
    <w:rsid w:val="00D431DA"/>
    <w:rsid w:val="00D45FBB"/>
    <w:rsid w:val="00D60DFD"/>
    <w:rsid w:val="00D6360E"/>
    <w:rsid w:val="00D70C4A"/>
    <w:rsid w:val="00D73AAF"/>
    <w:rsid w:val="00D865B8"/>
    <w:rsid w:val="00DB0374"/>
    <w:rsid w:val="00DB2BAF"/>
    <w:rsid w:val="00DB4400"/>
    <w:rsid w:val="00DD190A"/>
    <w:rsid w:val="00DD5442"/>
    <w:rsid w:val="00DD6A76"/>
    <w:rsid w:val="00DD6E46"/>
    <w:rsid w:val="00DE22FE"/>
    <w:rsid w:val="00DE3EAC"/>
    <w:rsid w:val="00DE7540"/>
    <w:rsid w:val="00DF07B9"/>
    <w:rsid w:val="00DF1B9D"/>
    <w:rsid w:val="00DF35A8"/>
    <w:rsid w:val="00DF35F0"/>
    <w:rsid w:val="00DF7E01"/>
    <w:rsid w:val="00E03C41"/>
    <w:rsid w:val="00E15C80"/>
    <w:rsid w:val="00E337A6"/>
    <w:rsid w:val="00E359A2"/>
    <w:rsid w:val="00E4032B"/>
    <w:rsid w:val="00E4695B"/>
    <w:rsid w:val="00E66500"/>
    <w:rsid w:val="00E71DD7"/>
    <w:rsid w:val="00E71EC1"/>
    <w:rsid w:val="00E92507"/>
    <w:rsid w:val="00EB39E8"/>
    <w:rsid w:val="00EC00E7"/>
    <w:rsid w:val="00EC04E6"/>
    <w:rsid w:val="00EC5753"/>
    <w:rsid w:val="00EE483C"/>
    <w:rsid w:val="00EF03F8"/>
    <w:rsid w:val="00F00086"/>
    <w:rsid w:val="00F240DC"/>
    <w:rsid w:val="00F27BD4"/>
    <w:rsid w:val="00F32BDC"/>
    <w:rsid w:val="00F347AA"/>
    <w:rsid w:val="00F45ACE"/>
    <w:rsid w:val="00F56DC1"/>
    <w:rsid w:val="00F6165E"/>
    <w:rsid w:val="00F8121D"/>
    <w:rsid w:val="00F8253E"/>
    <w:rsid w:val="00F82F3E"/>
    <w:rsid w:val="00FA636B"/>
    <w:rsid w:val="00FB1CB1"/>
    <w:rsid w:val="00FB3237"/>
    <w:rsid w:val="00FC22C3"/>
    <w:rsid w:val="00FC4E80"/>
    <w:rsid w:val="00FC50F1"/>
    <w:rsid w:val="00FC6A27"/>
    <w:rsid w:val="00FD05F1"/>
    <w:rsid w:val="00FD1BDC"/>
    <w:rsid w:val="00FE2082"/>
    <w:rsid w:val="00FE598C"/>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docId w15:val="{672BCC05-2793-4DD1-8E7C-E1DF3E56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lang w:val="da-DK" w:eastAsia="da-DK" w:bidi="ar-SA"/>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AA1DEF"/>
    <w:rPr>
      <w:b/>
      <w:color w:val="0F3F93"/>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320" w:lineRule="exact"/>
    </w:pPr>
  </w:style>
  <w:style w:type="paragraph" w:customStyle="1" w:styleId="Template-SpacerLille">
    <w:name w:val="Template - SpacerLille"/>
    <w:basedOn w:val="Template"/>
    <w:rsid w:val="00E66500"/>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7887">
      <w:bodyDiv w:val="1"/>
      <w:marLeft w:val="0"/>
      <w:marRight w:val="0"/>
      <w:marTop w:val="0"/>
      <w:marBottom w:val="0"/>
      <w:divBdr>
        <w:top w:val="none" w:sz="0" w:space="0" w:color="auto"/>
        <w:left w:val="none" w:sz="0" w:space="0" w:color="auto"/>
        <w:bottom w:val="none" w:sz="0" w:space="0" w:color="auto"/>
        <w:right w:val="none" w:sz="0" w:space="0" w:color="auto"/>
      </w:divBdr>
    </w:div>
    <w:div w:id="307898536">
      <w:bodyDiv w:val="1"/>
      <w:marLeft w:val="0"/>
      <w:marRight w:val="0"/>
      <w:marTop w:val="0"/>
      <w:marBottom w:val="0"/>
      <w:divBdr>
        <w:top w:val="none" w:sz="0" w:space="0" w:color="auto"/>
        <w:left w:val="none" w:sz="0" w:space="0" w:color="auto"/>
        <w:bottom w:val="none" w:sz="0" w:space="0" w:color="auto"/>
        <w:right w:val="none" w:sz="0" w:space="0" w:color="auto"/>
      </w:divBdr>
    </w:div>
    <w:div w:id="429392594">
      <w:bodyDiv w:val="1"/>
      <w:marLeft w:val="0"/>
      <w:marRight w:val="0"/>
      <w:marTop w:val="0"/>
      <w:marBottom w:val="0"/>
      <w:divBdr>
        <w:top w:val="none" w:sz="0" w:space="0" w:color="auto"/>
        <w:left w:val="none" w:sz="0" w:space="0" w:color="auto"/>
        <w:bottom w:val="none" w:sz="0" w:space="0" w:color="auto"/>
        <w:right w:val="none" w:sz="0" w:space="0" w:color="auto"/>
      </w:divBdr>
    </w:div>
    <w:div w:id="862672470">
      <w:bodyDiv w:val="1"/>
      <w:marLeft w:val="0"/>
      <w:marRight w:val="0"/>
      <w:marTop w:val="0"/>
      <w:marBottom w:val="0"/>
      <w:divBdr>
        <w:top w:val="none" w:sz="0" w:space="0" w:color="auto"/>
        <w:left w:val="none" w:sz="0" w:space="0" w:color="auto"/>
        <w:bottom w:val="none" w:sz="0" w:space="0" w:color="auto"/>
        <w:right w:val="none" w:sz="0" w:space="0" w:color="auto"/>
      </w:divBdr>
    </w:div>
    <w:div w:id="1121067477">
      <w:bodyDiv w:val="1"/>
      <w:marLeft w:val="0"/>
      <w:marRight w:val="0"/>
      <w:marTop w:val="0"/>
      <w:marBottom w:val="0"/>
      <w:divBdr>
        <w:top w:val="none" w:sz="0" w:space="0" w:color="auto"/>
        <w:left w:val="none" w:sz="0" w:space="0" w:color="auto"/>
        <w:bottom w:val="none" w:sz="0" w:space="0" w:color="auto"/>
        <w:right w:val="none" w:sz="0" w:space="0" w:color="auto"/>
      </w:divBdr>
    </w:div>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199005182">
      <w:bodyDiv w:val="1"/>
      <w:marLeft w:val="0"/>
      <w:marRight w:val="0"/>
      <w:marTop w:val="0"/>
      <w:marBottom w:val="0"/>
      <w:divBdr>
        <w:top w:val="none" w:sz="0" w:space="0" w:color="auto"/>
        <w:left w:val="none" w:sz="0" w:space="0" w:color="auto"/>
        <w:bottom w:val="none" w:sz="0" w:space="0" w:color="auto"/>
        <w:right w:val="none" w:sz="0" w:space="0" w:color="auto"/>
      </w:divBdr>
    </w:div>
    <w:div w:id="1253121106">
      <w:bodyDiv w:val="1"/>
      <w:marLeft w:val="0"/>
      <w:marRight w:val="0"/>
      <w:marTop w:val="0"/>
      <w:marBottom w:val="0"/>
      <w:divBdr>
        <w:top w:val="none" w:sz="0" w:space="0" w:color="auto"/>
        <w:left w:val="none" w:sz="0" w:space="0" w:color="auto"/>
        <w:bottom w:val="none" w:sz="0" w:space="0" w:color="auto"/>
        <w:right w:val="none" w:sz="0" w:space="0" w:color="auto"/>
      </w:divBdr>
    </w:div>
    <w:div w:id="1355183715">
      <w:bodyDiv w:val="1"/>
      <w:marLeft w:val="0"/>
      <w:marRight w:val="0"/>
      <w:marTop w:val="0"/>
      <w:marBottom w:val="0"/>
      <w:divBdr>
        <w:top w:val="none" w:sz="0" w:space="0" w:color="auto"/>
        <w:left w:val="none" w:sz="0" w:space="0" w:color="auto"/>
        <w:bottom w:val="none" w:sz="0" w:space="0" w:color="auto"/>
        <w:right w:val="none" w:sz="0" w:space="0" w:color="auto"/>
      </w:divBdr>
    </w:div>
    <w:div w:id="1399209401">
      <w:bodyDiv w:val="1"/>
      <w:marLeft w:val="0"/>
      <w:marRight w:val="0"/>
      <w:marTop w:val="0"/>
      <w:marBottom w:val="0"/>
      <w:divBdr>
        <w:top w:val="none" w:sz="0" w:space="0" w:color="auto"/>
        <w:left w:val="none" w:sz="0" w:space="0" w:color="auto"/>
        <w:bottom w:val="none" w:sz="0" w:space="0" w:color="auto"/>
        <w:right w:val="none" w:sz="0" w:space="0" w:color="auto"/>
      </w:divBdr>
    </w:div>
    <w:div w:id="1465852138">
      <w:bodyDiv w:val="1"/>
      <w:marLeft w:val="0"/>
      <w:marRight w:val="0"/>
      <w:marTop w:val="0"/>
      <w:marBottom w:val="0"/>
      <w:divBdr>
        <w:top w:val="none" w:sz="0" w:space="0" w:color="auto"/>
        <w:left w:val="none" w:sz="0" w:space="0" w:color="auto"/>
        <w:bottom w:val="none" w:sz="0" w:space="0" w:color="auto"/>
        <w:right w:val="none" w:sz="0" w:space="0" w:color="auto"/>
      </w:divBdr>
    </w:div>
    <w:div w:id="1715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6155358">
          <w:marLeft w:val="0"/>
          <w:marRight w:val="0"/>
          <w:marTop w:val="0"/>
          <w:marBottom w:val="0"/>
          <w:divBdr>
            <w:top w:val="none" w:sz="0" w:space="0" w:color="auto"/>
            <w:left w:val="none" w:sz="0" w:space="0" w:color="auto"/>
            <w:bottom w:val="none" w:sz="0" w:space="0" w:color="auto"/>
            <w:right w:val="none" w:sz="0" w:space="0" w:color="auto"/>
          </w:divBdr>
          <w:divsChild>
            <w:div w:id="677929843">
              <w:marLeft w:val="0"/>
              <w:marRight w:val="0"/>
              <w:marTop w:val="0"/>
              <w:marBottom w:val="0"/>
              <w:divBdr>
                <w:top w:val="none" w:sz="0" w:space="0" w:color="auto"/>
                <w:left w:val="none" w:sz="0" w:space="0" w:color="auto"/>
                <w:bottom w:val="none" w:sz="0" w:space="0" w:color="auto"/>
                <w:right w:val="none" w:sz="0" w:space="0" w:color="auto"/>
              </w:divBdr>
              <w:divsChild>
                <w:div w:id="299388938">
                  <w:marLeft w:val="0"/>
                  <w:marRight w:val="0"/>
                  <w:marTop w:val="0"/>
                  <w:marBottom w:val="0"/>
                  <w:divBdr>
                    <w:top w:val="none" w:sz="0" w:space="0" w:color="auto"/>
                    <w:left w:val="none" w:sz="0" w:space="0" w:color="auto"/>
                    <w:bottom w:val="none" w:sz="0" w:space="0" w:color="auto"/>
                    <w:right w:val="none" w:sz="0" w:space="0" w:color="auto"/>
                  </w:divBdr>
                  <w:divsChild>
                    <w:div w:id="148253933">
                      <w:marLeft w:val="0"/>
                      <w:marRight w:val="0"/>
                      <w:marTop w:val="0"/>
                      <w:marBottom w:val="0"/>
                      <w:divBdr>
                        <w:top w:val="none" w:sz="0" w:space="0" w:color="auto"/>
                        <w:left w:val="none" w:sz="0" w:space="0" w:color="auto"/>
                        <w:bottom w:val="none" w:sz="0" w:space="0" w:color="auto"/>
                        <w:right w:val="none" w:sz="0" w:space="0" w:color="auto"/>
                      </w:divBdr>
                      <w:divsChild>
                        <w:div w:id="1653487069">
                          <w:marLeft w:val="0"/>
                          <w:marRight w:val="0"/>
                          <w:marTop w:val="0"/>
                          <w:marBottom w:val="0"/>
                          <w:divBdr>
                            <w:top w:val="none" w:sz="0" w:space="0" w:color="auto"/>
                            <w:left w:val="none" w:sz="0" w:space="0" w:color="auto"/>
                            <w:bottom w:val="none" w:sz="0" w:space="0" w:color="auto"/>
                            <w:right w:val="none" w:sz="0" w:space="0" w:color="auto"/>
                          </w:divBdr>
                          <w:divsChild>
                            <w:div w:id="1086420673">
                              <w:marLeft w:val="0"/>
                              <w:marRight w:val="0"/>
                              <w:marTop w:val="0"/>
                              <w:marBottom w:val="0"/>
                              <w:divBdr>
                                <w:top w:val="none" w:sz="0" w:space="0" w:color="auto"/>
                                <w:left w:val="none" w:sz="0" w:space="0" w:color="auto"/>
                                <w:bottom w:val="none" w:sz="0" w:space="0" w:color="auto"/>
                                <w:right w:val="none" w:sz="0" w:space="0" w:color="auto"/>
                              </w:divBdr>
                              <w:divsChild>
                                <w:div w:id="331228394">
                                  <w:marLeft w:val="0"/>
                                  <w:marRight w:val="0"/>
                                  <w:marTop w:val="0"/>
                                  <w:marBottom w:val="0"/>
                                  <w:divBdr>
                                    <w:top w:val="none" w:sz="0" w:space="0" w:color="auto"/>
                                    <w:left w:val="none" w:sz="0" w:space="0" w:color="auto"/>
                                    <w:bottom w:val="none" w:sz="0" w:space="0" w:color="auto"/>
                                    <w:right w:val="none" w:sz="0" w:space="0" w:color="auto"/>
                                  </w:divBdr>
                                  <w:divsChild>
                                    <w:div w:id="1641611511">
                                      <w:marLeft w:val="0"/>
                                      <w:marRight w:val="0"/>
                                      <w:marTop w:val="0"/>
                                      <w:marBottom w:val="150"/>
                                      <w:divBdr>
                                        <w:top w:val="none" w:sz="0" w:space="0" w:color="auto"/>
                                        <w:left w:val="none" w:sz="0" w:space="0" w:color="auto"/>
                                        <w:bottom w:val="none" w:sz="0" w:space="0" w:color="auto"/>
                                        <w:right w:val="none" w:sz="0" w:space="0" w:color="auto"/>
                                      </w:divBdr>
                                      <w:divsChild>
                                        <w:div w:id="493028942">
                                          <w:marLeft w:val="-375"/>
                                          <w:marRight w:val="0"/>
                                          <w:marTop w:val="0"/>
                                          <w:marBottom w:val="0"/>
                                          <w:divBdr>
                                            <w:top w:val="none" w:sz="0" w:space="0" w:color="auto"/>
                                            <w:left w:val="none" w:sz="0" w:space="0" w:color="auto"/>
                                            <w:bottom w:val="none" w:sz="0" w:space="0" w:color="auto"/>
                                            <w:right w:val="none" w:sz="0" w:space="0" w:color="auto"/>
                                          </w:divBdr>
                                          <w:divsChild>
                                            <w:div w:id="418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3904">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mailto:smoka@smoka.dk"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onergenbrug.dk" TargetMode="External"/><Relationship Id="rId25" Type="http://schemas.openxmlformats.org/officeDocument/2006/relationships/hyperlink" Target="tel:3322323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nergenbrug.dk/" TargetMode="External"/><Relationship Id="rId20" Type="http://schemas.openxmlformats.org/officeDocument/2006/relationships/image" Target="media/image10.jpeg"/><Relationship Id="rId29" Type="http://schemas.openxmlformats.org/officeDocument/2006/relationships/hyperlink" Target="https://selvbetjening.vestfor.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selvbetjening.vestfor.dk/" TargetMode="External"/><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materialeg&#229;rden@albertslund.d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4.jpeg"/><Relationship Id="rId30" Type="http://schemas.openxmlformats.org/officeDocument/2006/relationships/hyperlink" Target="https://selvbetjening.vestfor.dk/"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4858-A644-4EA5-BF76-AC95FFD0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B9A0067</Template>
  <TotalTime>25</TotalTime>
  <Pages>5</Pages>
  <Words>1198</Words>
  <Characters>8128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[Adresse]</vt:lpstr>
    </vt:vector>
  </TitlesOfParts>
  <Company>www.skabelondesign.dk</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mwi</dc:creator>
  <cp:lastModifiedBy>Merete Winther</cp:lastModifiedBy>
  <cp:revision>5</cp:revision>
  <cp:lastPrinted>2017-01-19T14:17:00Z</cp:lastPrinted>
  <dcterms:created xsi:type="dcterms:W3CDTF">2017-01-19T07:25:00Z</dcterms:created>
  <dcterms:modified xsi:type="dcterms:W3CDTF">2017-01-19T14:29:00Z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mwi</vt:lpwstr>
  </property>
  <property fmtid="{D5CDD505-2E9C-101B-9397-08002B2CF9AE}" pid="3" name="ContentRemapped">
    <vt:lpwstr>true</vt:lpwstr>
  </property>
</Properties>
</file>