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4F" w:rsidRPr="00DB524F" w:rsidRDefault="00DB524F" w:rsidP="00DB524F">
      <w:pPr>
        <w:spacing w:after="100" w:line="259" w:lineRule="auto"/>
        <w:jc w:val="center"/>
        <w:rPr>
          <w:rFonts w:ascii="FoundryMonoline-Light" w:eastAsia="Calibri" w:hAnsi="FoundryMonoline-Light" w:cs="Times New Roman"/>
          <w:sz w:val="24"/>
          <w:szCs w:val="24"/>
        </w:rPr>
      </w:pPr>
      <w:bookmarkStart w:id="0" w:name="_GoBack"/>
      <w:r w:rsidRPr="00DB524F">
        <w:rPr>
          <w:rFonts w:ascii="FoundryMonoline-Light" w:eastAsia="Calibri" w:hAnsi="FoundryMonoline-Light" w:cs="Times New Roman"/>
          <w:b/>
          <w:sz w:val="24"/>
          <w:szCs w:val="24"/>
        </w:rPr>
        <w:t xml:space="preserve">Forbered og planlæg: </w:t>
      </w:r>
      <w:r w:rsidRPr="00DB524F">
        <w:rPr>
          <w:rFonts w:ascii="FoundryMonoline-Light" w:eastAsia="Calibri" w:hAnsi="FoundryMonoline-Light" w:cs="Times New Roman"/>
          <w:sz w:val="24"/>
          <w:szCs w:val="24"/>
        </w:rPr>
        <w:t>Tematiseringen</w:t>
      </w:r>
    </w:p>
    <w:tbl>
      <w:tblPr>
        <w:tblStyle w:val="Tabel-Gitter2"/>
        <w:tblW w:w="10348" w:type="dxa"/>
        <w:tblInd w:w="-601" w:type="dxa"/>
        <w:tblBorders>
          <w:top w:val="single" w:sz="24" w:space="0" w:color="7F7F7F"/>
          <w:left w:val="single" w:sz="24" w:space="0" w:color="7F7F7F"/>
          <w:bottom w:val="single" w:sz="24" w:space="0" w:color="7F7F7F"/>
          <w:right w:val="single" w:sz="24" w:space="0" w:color="7F7F7F"/>
          <w:insideH w:val="single" w:sz="4" w:space="0" w:color="404040"/>
          <w:insideV w:val="single" w:sz="4" w:space="0" w:color="404040"/>
        </w:tblBorders>
        <w:tblLook w:val="04A0" w:firstRow="1" w:lastRow="0" w:firstColumn="1" w:lastColumn="0" w:noHBand="0" w:noVBand="1"/>
      </w:tblPr>
      <w:tblGrid>
        <w:gridCol w:w="10348"/>
      </w:tblGrid>
      <w:tr w:rsidR="00DB524F" w:rsidRPr="00DB524F" w:rsidTr="00DB524F">
        <w:tc>
          <w:tcPr>
            <w:tcW w:w="10348" w:type="dxa"/>
          </w:tcPr>
          <w:bookmarkEnd w:id="0"/>
          <w:p w:rsidR="00DB524F" w:rsidRPr="00DB524F" w:rsidRDefault="00DB524F" w:rsidP="00DB524F">
            <w:pPr>
              <w:rPr>
                <w:rFonts w:ascii="Calibri" w:eastAsia="Calibri" w:hAnsi="Calibri" w:cs="Times New Roman"/>
              </w:rPr>
            </w:pPr>
            <w:r w:rsidRPr="00DB524F">
              <w:rPr>
                <w:rFonts w:ascii="Calibri" w:eastAsia="Calibri" w:hAnsi="Calibri" w:cs="Times New Roman"/>
                <w:b/>
              </w:rPr>
              <w:t xml:space="preserve">Hvem skal du have med til at tematisere? </w:t>
            </w:r>
            <w:r w:rsidRPr="00DB524F">
              <w:rPr>
                <w:rFonts w:ascii="Calibri" w:eastAsia="Calibri" w:hAnsi="Calibri" w:cs="Times New Roman"/>
              </w:rPr>
              <w:t xml:space="preserve">Skal du og din co-driver tematisere? Skal du tematisere med netværkets kernedeltagere? Skal I have et helt nyt blik med i processen – nogle der ikke har været i netværket før, og kan se videns- og datamaterialet med nye øjne? </w:t>
            </w: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tc>
      </w:tr>
      <w:tr w:rsidR="00DB524F" w:rsidRPr="00DB524F" w:rsidTr="00DB524F">
        <w:trPr>
          <w:trHeight w:val="1942"/>
        </w:trPr>
        <w:tc>
          <w:tcPr>
            <w:tcW w:w="10348" w:type="dxa"/>
          </w:tcPr>
          <w:p w:rsidR="00DB524F" w:rsidRPr="00DB524F" w:rsidRDefault="00DB524F" w:rsidP="00DB524F">
            <w:pPr>
              <w:rPr>
                <w:rFonts w:ascii="Calibri" w:eastAsia="Calibri" w:hAnsi="Calibri" w:cs="Times New Roman"/>
              </w:rPr>
            </w:pPr>
            <w:r w:rsidRPr="00DB524F">
              <w:rPr>
                <w:rFonts w:ascii="Calibri" w:eastAsia="Calibri" w:hAnsi="Calibri" w:cs="Times New Roman"/>
                <w:b/>
              </w:rPr>
              <w:t xml:space="preserve">Hvordan vil du afholde tematiseringen? </w:t>
            </w:r>
            <w:r w:rsidRPr="00DB524F">
              <w:rPr>
                <w:rFonts w:ascii="Calibri" w:eastAsia="Calibri" w:hAnsi="Calibri" w:cs="Times New Roman"/>
              </w:rPr>
              <w:t>Vil du invitere mange deltagere til en stor workshop, vil du holde et netværksmøde med færre deltagere, vil du afholde flere forskellige workshops med forskellige aktører?</w:t>
            </w: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tc>
      </w:tr>
      <w:tr w:rsidR="00DB524F" w:rsidRPr="00DB524F" w:rsidTr="00DB524F">
        <w:tc>
          <w:tcPr>
            <w:tcW w:w="10348" w:type="dxa"/>
          </w:tcPr>
          <w:p w:rsidR="00DB524F" w:rsidRPr="00DB524F" w:rsidRDefault="00DB524F" w:rsidP="00DB524F">
            <w:pPr>
              <w:rPr>
                <w:rFonts w:ascii="Calibri" w:eastAsia="Calibri" w:hAnsi="Calibri" w:cs="Times New Roman"/>
                <w:b/>
              </w:rPr>
            </w:pPr>
            <w:r w:rsidRPr="00DB524F">
              <w:rPr>
                <w:rFonts w:ascii="Calibri" w:eastAsia="Calibri" w:hAnsi="Calibri" w:cs="Times New Roman"/>
                <w:b/>
              </w:rPr>
              <w:t xml:space="preserve">Hvordan vil du indrette lokalet? </w:t>
            </w:r>
            <w:r w:rsidRPr="00DB524F">
              <w:rPr>
                <w:rFonts w:ascii="Calibri" w:eastAsia="Calibri" w:hAnsi="Calibri" w:cs="Times New Roman"/>
              </w:rPr>
              <w:t>Hvad er vigtigt at hænge op af jeres materiale? Skal du have printet billeder, finde gode citater og lignende fra opdagelserne og hænge op? Planlæg gerne hvornår du og eventuelt din co-driver gør det, så materialet er klart til tematiseringen.</w:t>
            </w: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tc>
      </w:tr>
      <w:tr w:rsidR="00DB524F" w:rsidRPr="00DB524F" w:rsidTr="00DB524F">
        <w:trPr>
          <w:trHeight w:val="2363"/>
        </w:trPr>
        <w:tc>
          <w:tcPr>
            <w:tcW w:w="10348" w:type="dxa"/>
          </w:tcPr>
          <w:p w:rsidR="00DB524F" w:rsidRPr="00DB524F" w:rsidRDefault="00DB524F" w:rsidP="00DB524F">
            <w:pPr>
              <w:rPr>
                <w:rFonts w:ascii="Calibri" w:eastAsia="Calibri" w:hAnsi="Calibri" w:cs="Times New Roman"/>
              </w:rPr>
            </w:pPr>
            <w:r w:rsidRPr="00DB524F">
              <w:rPr>
                <w:rFonts w:ascii="Calibri" w:eastAsia="Calibri" w:hAnsi="Calibri" w:cs="Times New Roman"/>
                <w:b/>
              </w:rPr>
              <w:t xml:space="preserve">Hvordan skal processen være? </w:t>
            </w:r>
            <w:r w:rsidRPr="00DB524F">
              <w:rPr>
                <w:rFonts w:ascii="Calibri" w:eastAsia="Calibri" w:hAnsi="Calibri" w:cs="Times New Roman"/>
              </w:rPr>
              <w:t>Det er vigtigt at planlægge processen i en vis detaljeringsgrad, så du holder tidsplanen og sikrer at I får tematiseret jeres materiale. Hvilke metoder vil du bruge? Hvor lang tid er der til hver øvelse? Hvem styrer tiden? Hvem skriver ned, så I ikke glemmer detaljerne? Hvilke metoder skal du have med i baghånden?</w:t>
            </w:r>
          </w:p>
        </w:tc>
      </w:tr>
      <w:tr w:rsidR="00DB524F" w:rsidRPr="00DB524F" w:rsidTr="00DB524F">
        <w:trPr>
          <w:trHeight w:val="2241"/>
        </w:trPr>
        <w:tc>
          <w:tcPr>
            <w:tcW w:w="10348" w:type="dxa"/>
          </w:tcPr>
          <w:p w:rsidR="00DB524F" w:rsidRPr="00DB524F" w:rsidRDefault="00DB524F" w:rsidP="00DB524F">
            <w:pPr>
              <w:rPr>
                <w:rFonts w:ascii="Calibri" w:eastAsia="Calibri" w:hAnsi="Calibri" w:cs="Times New Roman"/>
              </w:rPr>
            </w:pPr>
            <w:r w:rsidRPr="00DB524F">
              <w:rPr>
                <w:rFonts w:ascii="Calibri" w:eastAsia="Calibri" w:hAnsi="Calibri" w:cs="Times New Roman"/>
                <w:b/>
              </w:rPr>
              <w:t xml:space="preserve">Hvor mange undertemaer vil du gerne have ud af tematiseringen? </w:t>
            </w:r>
            <w:r w:rsidRPr="00DB524F">
              <w:rPr>
                <w:rFonts w:ascii="Calibri" w:eastAsia="Calibri" w:hAnsi="Calibri" w:cs="Times New Roman"/>
              </w:rPr>
              <w:t>Hvad tænker du er det optimale antal undertemaer eller udviklingsspørgsmål at tage med videre til idéudviklingen? Hvordan sorterer I viden fra, så det kun er de centrale mønstre og tendenser I står tilbage med og hvordan vil I dykke ned i de skæve perspektiver og det som undrer jer undervejs, så I ikke mister værdifuld viden?</w:t>
            </w: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p w:rsidR="00DB524F" w:rsidRDefault="00DB524F" w:rsidP="00DB524F">
            <w:pPr>
              <w:rPr>
                <w:rFonts w:ascii="Calibri" w:eastAsia="Calibri" w:hAnsi="Calibri" w:cs="Times New Roman"/>
              </w:rPr>
            </w:pPr>
          </w:p>
          <w:p w:rsidR="00DB524F" w:rsidRPr="00DB524F" w:rsidRDefault="00DB524F" w:rsidP="00DB524F">
            <w:pPr>
              <w:rPr>
                <w:rFonts w:ascii="Calibri" w:eastAsia="Calibri" w:hAnsi="Calibri" w:cs="Times New Roman"/>
              </w:rPr>
            </w:pPr>
          </w:p>
        </w:tc>
      </w:tr>
      <w:tr w:rsidR="00DB524F" w:rsidRPr="00DB524F" w:rsidTr="00DB524F">
        <w:trPr>
          <w:trHeight w:val="1667"/>
        </w:trPr>
        <w:tc>
          <w:tcPr>
            <w:tcW w:w="10348" w:type="dxa"/>
          </w:tcPr>
          <w:p w:rsidR="00DB524F" w:rsidRPr="00DB524F" w:rsidRDefault="00DB524F" w:rsidP="00DB524F">
            <w:pPr>
              <w:rPr>
                <w:rFonts w:ascii="Calibri" w:eastAsia="Calibri" w:hAnsi="Calibri" w:cs="Times New Roman"/>
                <w:b/>
              </w:rPr>
            </w:pPr>
            <w:r w:rsidRPr="00DB524F">
              <w:rPr>
                <w:rFonts w:ascii="Calibri" w:eastAsia="Calibri" w:hAnsi="Calibri" w:cs="Times New Roman"/>
                <w:b/>
              </w:rPr>
              <w:t xml:space="preserve">Skab en Idéparkeringsplads. </w:t>
            </w:r>
            <w:r w:rsidRPr="00DB524F">
              <w:rPr>
                <w:rFonts w:ascii="Calibri" w:eastAsia="Calibri" w:hAnsi="Calibri" w:cs="Times New Roman"/>
              </w:rPr>
              <w:t>Er der behov for, at I nedskriver og opbevarer jeres idéer et sted? På denne måde kan I tage dem frem og kigge på dem, når I skal bruge dem i stedet for at forsøge at huske dem alle.</w:t>
            </w:r>
            <w:r w:rsidRPr="00DB524F">
              <w:rPr>
                <w:rFonts w:ascii="Calibri" w:eastAsia="Calibri" w:hAnsi="Calibri" w:cs="Times New Roman"/>
                <w:b/>
              </w:rPr>
              <w:t xml:space="preserve"> </w:t>
            </w:r>
          </w:p>
          <w:p w:rsidR="00DB524F" w:rsidRPr="00DB524F" w:rsidRDefault="00DB524F" w:rsidP="00DB524F">
            <w:pPr>
              <w:rPr>
                <w:rFonts w:ascii="Calibri" w:eastAsia="Calibri" w:hAnsi="Calibri" w:cs="Times New Roman"/>
                <w:b/>
              </w:rPr>
            </w:pPr>
          </w:p>
          <w:p w:rsidR="00DB524F" w:rsidRPr="00DB524F" w:rsidRDefault="00DB524F" w:rsidP="00DB524F">
            <w:pPr>
              <w:rPr>
                <w:rFonts w:ascii="Calibri" w:eastAsia="Calibri" w:hAnsi="Calibri" w:cs="Times New Roman"/>
                <w:b/>
              </w:rPr>
            </w:pPr>
          </w:p>
          <w:p w:rsidR="00DB524F" w:rsidRDefault="00DB524F" w:rsidP="00DB524F">
            <w:pPr>
              <w:rPr>
                <w:rFonts w:ascii="Calibri" w:eastAsia="Calibri" w:hAnsi="Calibri" w:cs="Times New Roman"/>
                <w:b/>
              </w:rPr>
            </w:pPr>
          </w:p>
          <w:p w:rsidR="00DB524F" w:rsidRPr="00DB524F" w:rsidRDefault="00DB524F" w:rsidP="00DB524F">
            <w:pPr>
              <w:rPr>
                <w:rFonts w:ascii="Calibri" w:eastAsia="Calibri" w:hAnsi="Calibri" w:cs="Times New Roman"/>
                <w:b/>
              </w:rPr>
            </w:pPr>
          </w:p>
          <w:p w:rsidR="00DB524F" w:rsidRPr="00DB524F" w:rsidRDefault="00DB524F" w:rsidP="00DB524F">
            <w:pPr>
              <w:rPr>
                <w:rFonts w:ascii="Calibri" w:eastAsia="Calibri" w:hAnsi="Calibri" w:cs="Times New Roman"/>
                <w:b/>
              </w:rPr>
            </w:pPr>
          </w:p>
        </w:tc>
      </w:tr>
    </w:tbl>
    <w:p w:rsidR="00FD1F9E" w:rsidRDefault="00DB524F"/>
    <w:sectPr w:rsidR="00FD1F9E" w:rsidSect="00892BEC">
      <w:headerReference w:type="default" r:id="rId4"/>
      <w:footerReference w:type="default" r:id="rId5"/>
      <w:pgSz w:w="11906" w:h="16838"/>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Monoline-Light">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96429"/>
      <w:docPartObj>
        <w:docPartGallery w:val="Page Numbers (Bottom of Page)"/>
        <w:docPartUnique/>
      </w:docPartObj>
    </w:sdtPr>
    <w:sdtEndPr/>
    <w:sdtContent>
      <w:p w:rsidR="003F2676" w:rsidRDefault="00DB524F">
        <w:pPr>
          <w:pStyle w:val="Sidefod"/>
          <w:jc w:val="center"/>
        </w:pPr>
        <w:r>
          <w:fldChar w:fldCharType="begin"/>
        </w:r>
        <w:r>
          <w:instrText>PAGE   \* MERGEFORMAT</w:instrText>
        </w:r>
        <w:r>
          <w:fldChar w:fldCharType="separate"/>
        </w:r>
        <w:r>
          <w:rPr>
            <w:noProof/>
          </w:rPr>
          <w:t>1</w:t>
        </w:r>
        <w:r>
          <w:fldChar w:fldCharType="end"/>
        </w:r>
      </w:p>
    </w:sdtContent>
  </w:sdt>
  <w:p w:rsidR="003F2676" w:rsidRDefault="00DB524F" w:rsidP="000431FE">
    <w:pPr>
      <w:pStyle w:val="Sidefod"/>
      <w:tabs>
        <w:tab w:val="left" w:pos="5854"/>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76" w:rsidRDefault="00DB524F">
    <w:pPr>
      <w:pStyle w:val="Sidehoved"/>
      <w:jc w:val="right"/>
    </w:pPr>
  </w:p>
  <w:p w:rsidR="003F2676" w:rsidRDefault="00DB524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4F"/>
    <w:rsid w:val="00075861"/>
    <w:rsid w:val="00204479"/>
    <w:rsid w:val="003102C2"/>
    <w:rsid w:val="00516C62"/>
    <w:rsid w:val="007F184D"/>
    <w:rsid w:val="00B741AC"/>
    <w:rsid w:val="00B83E9B"/>
    <w:rsid w:val="00CA0423"/>
    <w:rsid w:val="00CB29B3"/>
    <w:rsid w:val="00DB524F"/>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957B"/>
  <w15:chartTrackingRefBased/>
  <w15:docId w15:val="{C75618F7-2DCF-46D8-8D91-1959F3AF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B52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524F"/>
  </w:style>
  <w:style w:type="paragraph" w:styleId="Sidefod">
    <w:name w:val="footer"/>
    <w:basedOn w:val="Normal"/>
    <w:link w:val="SidefodTegn"/>
    <w:uiPriority w:val="99"/>
    <w:unhideWhenUsed/>
    <w:rsid w:val="00DB52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524F"/>
  </w:style>
  <w:style w:type="table" w:customStyle="1" w:styleId="Tabel-Gitter2">
    <w:name w:val="Tabel - Gitter2"/>
    <w:basedOn w:val="Tabel-Normal"/>
    <w:next w:val="Tabel-Gitter"/>
    <w:uiPriority w:val="59"/>
    <w:rsid w:val="00DB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DB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7A42AFFE</Template>
  <TotalTime>1</TotalTime>
  <Pages>1</Pages>
  <Words>249</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Hendriksen</dc:creator>
  <cp:keywords/>
  <dc:description/>
  <cp:lastModifiedBy>Marie Hendriksen</cp:lastModifiedBy>
  <cp:revision>1</cp:revision>
  <dcterms:created xsi:type="dcterms:W3CDTF">2017-04-11T11:37:00Z</dcterms:created>
  <dcterms:modified xsi:type="dcterms:W3CDTF">2017-04-11T11:38:00Z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