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Tr="00471DC8">
        <w:trPr>
          <w:trHeight w:hRule="exact" w:val="2727"/>
        </w:trPr>
        <w:tc>
          <w:tcPr>
            <w:tcW w:w="7088" w:type="dxa"/>
            <w:shd w:val="clear" w:color="auto" w:fill="auto"/>
          </w:tcPr>
          <w:p w:rsidR="00993A9B" w:rsidRDefault="00993A9B" w:rsidP="007563BF">
            <w:bookmarkStart w:id="0" w:name="_GoBack"/>
            <w:bookmarkEnd w:id="0"/>
          </w:p>
        </w:tc>
      </w:tr>
    </w:tbl>
    <w:p w:rsidR="0066347C" w:rsidRDefault="008E150D" w:rsidP="004B6195">
      <w:pPr>
        <w:pStyle w:val="Normal-Overskrift"/>
      </w:pPr>
      <w:r>
        <w:t>Huskeliste ved en</w:t>
      </w:r>
      <w:r w:rsidR="009E2399">
        <w:t xml:space="preserve"> medarbejder</w:t>
      </w:r>
      <w:r>
        <w:t>s ansættelse</w:t>
      </w:r>
    </w:p>
    <w:p w:rsidR="004220C6" w:rsidRPr="004220C6" w:rsidRDefault="004220C6" w:rsidP="004220C6">
      <w:pPr>
        <w:rPr>
          <w:b/>
        </w:rPr>
      </w:pP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r>
      <w:r w:rsidRPr="004220C6">
        <w:rPr>
          <w:b/>
        </w:rPr>
        <w:softHyphen/>
        <w:t>______________________________________________________________________</w:t>
      </w:r>
    </w:p>
    <w:p w:rsidR="0066347C" w:rsidRPr="004220C6" w:rsidRDefault="0066347C" w:rsidP="0066347C">
      <w:pPr>
        <w:rPr>
          <w:b/>
        </w:rPr>
      </w:pPr>
    </w:p>
    <w:p w:rsidR="00EB7C26" w:rsidRDefault="00560EB0" w:rsidP="0066347C">
      <w:r>
        <w:t>Når en medarbejder ansættes i Albertslund Kommune</w:t>
      </w:r>
      <w:r w:rsidR="00FA09D7">
        <w:t>,</w:t>
      </w:r>
      <w:r>
        <w:t xml:space="preserve"> </w:t>
      </w:r>
      <w:r w:rsidR="00A44FF7">
        <w:t xml:space="preserve">er </w:t>
      </w:r>
      <w:r w:rsidR="00EB7C26">
        <w:t>der en del praktiske ting, der skal tages hånd om.</w:t>
      </w:r>
    </w:p>
    <w:p w:rsidR="00EB7C26" w:rsidRDefault="00EB7C26" w:rsidP="0066347C"/>
    <w:p w:rsidR="00EB7C26" w:rsidRDefault="00EB7C26" w:rsidP="0066347C">
      <w:r>
        <w:t>Der vil være forskel på omfang og fremgangs måde mv. afhængig af arbejdssted, ansættelsesområde og opgave varetagelse.</w:t>
      </w:r>
    </w:p>
    <w:p w:rsidR="00EB7C26" w:rsidRDefault="00EB7C26" w:rsidP="0066347C"/>
    <w:p w:rsidR="00EB7C26" w:rsidRDefault="00EB7C26" w:rsidP="0066347C">
      <w:r>
        <w:t>Dette notat skal ses som en generel ”huskeliste”, som den enkelte leder bør gennemgå ved ansættelsen af en ny medarbejder og sørge for, at der følges op på de relevante punkter.</w:t>
      </w:r>
    </w:p>
    <w:p w:rsidR="00EB7C26" w:rsidRDefault="00EB7C26" w:rsidP="0066347C"/>
    <w:p w:rsidR="00EA59F6" w:rsidRPr="00EB7C26" w:rsidRDefault="0062463E" w:rsidP="00EB7C26">
      <w:pPr>
        <w:numPr>
          <w:ilvl w:val="0"/>
          <w:numId w:val="27"/>
        </w:numPr>
        <w:rPr>
          <w:b/>
          <w:u w:val="single"/>
        </w:rPr>
      </w:pPr>
      <w:r w:rsidRPr="00EB7C26">
        <w:rPr>
          <w:b/>
          <w:u w:val="single"/>
        </w:rPr>
        <w:t xml:space="preserve">Kontakt til medarbejder </w:t>
      </w:r>
    </w:p>
    <w:p w:rsidR="0062463E" w:rsidRDefault="00374A12" w:rsidP="001F2879">
      <w:pPr>
        <w:numPr>
          <w:ilvl w:val="1"/>
          <w:numId w:val="27"/>
        </w:numPr>
      </w:pPr>
      <w:r w:rsidRPr="00B960EF">
        <w:rPr>
          <w:b/>
        </w:rPr>
        <w:t>I</w:t>
      </w:r>
      <w:r w:rsidR="00EA59F6" w:rsidRPr="00FE4BBC">
        <w:rPr>
          <w:b/>
        </w:rPr>
        <w:t>ntroduktionsprogram</w:t>
      </w:r>
      <w:r>
        <w:rPr>
          <w:b/>
        </w:rPr>
        <w:t xml:space="preserve">: </w:t>
      </w:r>
      <w:r w:rsidR="00C75304">
        <w:t>Den ansættelsesansvarlige</w:t>
      </w:r>
      <w:r w:rsidR="00C81AB4">
        <w:t xml:space="preserve"> kan med fordel </w:t>
      </w:r>
      <w:r>
        <w:t>lave et introduktionsprogram</w:t>
      </w:r>
      <w:r w:rsidR="00C81AB4">
        <w:t>,</w:t>
      </w:r>
      <w:r>
        <w:t xml:space="preserve"> som sendes</w:t>
      </w:r>
      <w:r w:rsidR="00EA59F6">
        <w:t xml:space="preserve"> til den nye medarbejder</w:t>
      </w:r>
      <w:r>
        <w:t xml:space="preserve"> inden tiltræden</w:t>
      </w:r>
      <w:r w:rsidR="0062463E">
        <w:t>. Dette</w:t>
      </w:r>
      <w:r w:rsidR="00FE4BBC">
        <w:t xml:space="preserve"> giver et trygt og professionelt indtryk af komm</w:t>
      </w:r>
      <w:r>
        <w:t>u</w:t>
      </w:r>
      <w:r w:rsidR="00FE4BBC">
        <w:t>nen. P</w:t>
      </w:r>
      <w:r w:rsidR="0062463E">
        <w:t>rogram</w:t>
      </w:r>
      <w:r w:rsidR="00FE4BBC">
        <w:t>met</w:t>
      </w:r>
      <w:r w:rsidR="0062463E">
        <w:t xml:space="preserve"> beskriver hvordan de første par arbejdsdage er planlagt</w:t>
      </w:r>
      <w:r w:rsidR="00364CC5">
        <w:t>,</w:t>
      </w:r>
      <w:r w:rsidR="0062463E">
        <w:t xml:space="preserve"> samt hvornår den ansatte skal </w:t>
      </w:r>
      <w:r w:rsidR="00364CC5">
        <w:t>på de forskellige introduktions</w:t>
      </w:r>
      <w:r w:rsidR="0062463E">
        <w:t>forløb og kurser.</w:t>
      </w:r>
    </w:p>
    <w:p w:rsidR="00FE4BBC" w:rsidRDefault="00FE4BBC" w:rsidP="00FE4BBC">
      <w:pPr>
        <w:ind w:left="720"/>
      </w:pPr>
    </w:p>
    <w:p w:rsidR="005820E8" w:rsidRDefault="00FE4BBC" w:rsidP="005820E8">
      <w:pPr>
        <w:numPr>
          <w:ilvl w:val="1"/>
          <w:numId w:val="27"/>
        </w:numPr>
      </w:pPr>
      <w:r w:rsidRPr="00FE4BBC">
        <w:rPr>
          <w:b/>
        </w:rPr>
        <w:t>O</w:t>
      </w:r>
      <w:r w:rsidR="005820E8" w:rsidRPr="00FE4BBC">
        <w:rPr>
          <w:b/>
        </w:rPr>
        <w:t>pfølgning på medarbejderen den første tid</w:t>
      </w:r>
      <w:r>
        <w:t>:</w:t>
      </w:r>
      <w:r w:rsidR="006A4E0D">
        <w:t xml:space="preserve"> </w:t>
      </w:r>
      <w:r w:rsidR="0084477B">
        <w:t>De tre første måneder er prøvetid</w:t>
      </w:r>
      <w:r w:rsidR="008240E1">
        <w:t>,</w:t>
      </w:r>
      <w:r w:rsidR="0084477B">
        <w:t xml:space="preserve"> og det er vigtigt at følge op på ansættelsen og afstemme de gensidige forventninger</w:t>
      </w:r>
      <w:r w:rsidR="005F46FA">
        <w:t xml:space="preserve"> mellem lederne og den nye medarbejder</w:t>
      </w:r>
      <w:r w:rsidR="0084477B">
        <w:t xml:space="preserve">. </w:t>
      </w:r>
      <w:r w:rsidR="00C75304">
        <w:t>Den ansættelsesansvarlige</w:t>
      </w:r>
      <w:r w:rsidR="002451E1">
        <w:t xml:space="preserve"> </w:t>
      </w:r>
      <w:r w:rsidR="0084477B">
        <w:t xml:space="preserve">sikre denne opfølgning ved at </w:t>
      </w:r>
      <w:r w:rsidR="002451E1">
        <w:t>b</w:t>
      </w:r>
      <w:r w:rsidR="005820E8">
        <w:t>ook</w:t>
      </w:r>
      <w:r w:rsidR="002451E1">
        <w:t>e</w:t>
      </w:r>
      <w:r w:rsidR="005820E8">
        <w:t xml:space="preserve"> et par møder efter henholdsvis 3 uger og </w:t>
      </w:r>
      <w:r w:rsidR="00FA09D7">
        <w:t xml:space="preserve">knapt </w:t>
      </w:r>
      <w:r w:rsidR="005820E8">
        <w:t>2 måneder.</w:t>
      </w:r>
      <w:r w:rsidR="0084477B">
        <w:t xml:space="preserve"> Derved kan der om nødvendigt ageres i forhold til prøvetiden.</w:t>
      </w:r>
      <w:r w:rsidR="005820E8">
        <w:t xml:space="preserve"> Disse m</w:t>
      </w:r>
      <w:r w:rsidR="006A4E0D">
        <w:t>øder bør fremgå af</w:t>
      </w:r>
      <w:r w:rsidR="005820E8">
        <w:t xml:space="preserve"> introprogrammet.</w:t>
      </w:r>
    </w:p>
    <w:p w:rsidR="0086102E" w:rsidRDefault="0086102E" w:rsidP="0086102E"/>
    <w:p w:rsidR="001F2879" w:rsidRDefault="003E0FF5" w:rsidP="001F2879">
      <w:pPr>
        <w:numPr>
          <w:ilvl w:val="0"/>
          <w:numId w:val="27"/>
        </w:numPr>
        <w:rPr>
          <w:b/>
          <w:u w:val="single"/>
        </w:rPr>
      </w:pPr>
      <w:r>
        <w:rPr>
          <w:b/>
          <w:u w:val="single"/>
        </w:rPr>
        <w:t>Praktiske forhold</w:t>
      </w:r>
      <w:r w:rsidR="001F2879" w:rsidRPr="00EB7C26">
        <w:rPr>
          <w:b/>
          <w:u w:val="single"/>
        </w:rPr>
        <w:t xml:space="preserve"> </w:t>
      </w:r>
    </w:p>
    <w:p w:rsidR="001F2879" w:rsidRDefault="00036415" w:rsidP="001F2879">
      <w:pPr>
        <w:numPr>
          <w:ilvl w:val="1"/>
          <w:numId w:val="27"/>
        </w:numPr>
      </w:pPr>
      <w:r>
        <w:rPr>
          <w:b/>
        </w:rPr>
        <w:t>Adgangs</w:t>
      </w:r>
      <w:r w:rsidR="001F2879" w:rsidRPr="001F2879">
        <w:rPr>
          <w:b/>
        </w:rPr>
        <w:t>brik/nøgler</w:t>
      </w:r>
      <w:r w:rsidR="001F2879">
        <w:t xml:space="preserve">: Ved ansættelse på Rådhuset </w:t>
      </w:r>
      <w:r w:rsidR="00CA7895">
        <w:t xml:space="preserve">skal </w:t>
      </w:r>
      <w:r w:rsidR="00D03FBC">
        <w:t>d</w:t>
      </w:r>
      <w:r w:rsidR="00C75304">
        <w:t>en ansættelsesansvarlige</w:t>
      </w:r>
      <w:r>
        <w:t xml:space="preserve"> i forbindelse med IT-oprettelsen anmode om adgangs</w:t>
      </w:r>
      <w:r w:rsidR="001F2879">
        <w:t>brik t</w:t>
      </w:r>
      <w:r w:rsidR="00CA7895">
        <w:t>il den nye medarbejder.</w:t>
      </w:r>
      <w:r>
        <w:t xml:space="preserve"> Herefter laver en vagten en brik klar, som </w:t>
      </w:r>
      <w:r w:rsidR="00D03FBC">
        <w:t>d</w:t>
      </w:r>
      <w:r w:rsidR="00C75304">
        <w:t>en ansættelsesansvarlige</w:t>
      </w:r>
      <w:r>
        <w:t xml:space="preserve"> kan afhente i vagten – evt. sammen med den nye medarbejder.</w:t>
      </w:r>
      <w:r w:rsidR="00DE1BCC" w:rsidRPr="00DE1BCC">
        <w:t xml:space="preserve"> </w:t>
      </w:r>
      <w:r w:rsidR="00DE1BCC">
        <w:t xml:space="preserve">Ved ansættelsen af en medarbejder udenfor rådhuset, skal </w:t>
      </w:r>
      <w:r w:rsidR="00D03FBC">
        <w:t>d</w:t>
      </w:r>
      <w:r w:rsidR="00C75304">
        <w:t>en ansættelsesansvarlige</w:t>
      </w:r>
      <w:r w:rsidR="00DE1BCC">
        <w:t xml:space="preserve"> anskaffe nøgler til arbejdsstedet</w:t>
      </w:r>
      <w:r>
        <w:t xml:space="preserve"> via vagten. </w:t>
      </w:r>
    </w:p>
    <w:p w:rsidR="00E14563" w:rsidRDefault="00E14563" w:rsidP="00E14563">
      <w:pPr>
        <w:ind w:left="720"/>
      </w:pPr>
    </w:p>
    <w:p w:rsidR="00036415" w:rsidRPr="00D73E54" w:rsidRDefault="001F2879" w:rsidP="00515CA2">
      <w:pPr>
        <w:numPr>
          <w:ilvl w:val="1"/>
          <w:numId w:val="27"/>
        </w:numPr>
        <w:rPr>
          <w:i/>
        </w:rPr>
      </w:pPr>
      <w:r w:rsidRPr="00B960EF">
        <w:rPr>
          <w:b/>
        </w:rPr>
        <w:t>IT udstyr:</w:t>
      </w:r>
      <w:r w:rsidRPr="00036415">
        <w:t xml:space="preserve"> H</w:t>
      </w:r>
      <w:r w:rsidR="002C18BB" w:rsidRPr="00036415">
        <w:t>vis der ikke er brugbart IT udstyr fra en tidligere medarbejder skal</w:t>
      </w:r>
      <w:r w:rsidR="002451E1" w:rsidRPr="00036415">
        <w:t xml:space="preserve"> </w:t>
      </w:r>
      <w:r w:rsidR="00426D07">
        <w:t>d</w:t>
      </w:r>
      <w:r w:rsidR="00C75304">
        <w:t>en ansættelsesansvarlige</w:t>
      </w:r>
      <w:r w:rsidR="002451E1" w:rsidRPr="00036415">
        <w:t xml:space="preserve"> bestille nyt udstyr</w:t>
      </w:r>
      <w:r w:rsidR="002C18BB" w:rsidRPr="00036415">
        <w:t>.</w:t>
      </w:r>
      <w:r w:rsidR="00CA7895" w:rsidRPr="00036415">
        <w:t xml:space="preserve"> </w:t>
      </w:r>
      <w:r w:rsidR="00E14563" w:rsidRPr="00036415">
        <w:t xml:space="preserve">Dette sker ved at </w:t>
      </w:r>
      <w:r w:rsidR="00036415" w:rsidRPr="00036415">
        <w:t>kontakte afdelings IT-supportkoo</w:t>
      </w:r>
      <w:r w:rsidR="00426D07">
        <w:t>r</w:t>
      </w:r>
      <w:r w:rsidR="00036415" w:rsidRPr="00036415">
        <w:t>dinator og aftale</w:t>
      </w:r>
      <w:r w:rsidR="00426D07">
        <w:t>,</w:t>
      </w:r>
      <w:r w:rsidR="00036415" w:rsidRPr="00036415">
        <w:t xml:space="preserve"> hvilket udstyr der skal be</w:t>
      </w:r>
      <w:r w:rsidR="00036415" w:rsidRPr="00036415">
        <w:lastRenderedPageBreak/>
        <w:t>stilles.</w:t>
      </w:r>
      <w:r w:rsidR="00E14563" w:rsidRPr="00036415">
        <w:t xml:space="preserve"> Bestilling af udstyr sker for den bestillende afdelings regning. Ved spørgsmål til bestilling af udstyr</w:t>
      </w:r>
      <w:r w:rsidR="009A313F" w:rsidRPr="00036415">
        <w:t>,</w:t>
      </w:r>
      <w:r w:rsidR="00E14563" w:rsidRPr="00036415">
        <w:t xml:space="preserve"> kan </w:t>
      </w:r>
      <w:r w:rsidR="00426D07">
        <w:t>d</w:t>
      </w:r>
      <w:r w:rsidR="00C75304">
        <w:t>en ansættelsesansvarlige</w:t>
      </w:r>
      <w:r w:rsidR="00E14563" w:rsidRPr="00036415">
        <w:t xml:space="preserve"> kontakte </w:t>
      </w:r>
      <w:r w:rsidR="00036415" w:rsidRPr="00036415">
        <w:t>IT-supportkoordinatoren i afdelingen.</w:t>
      </w:r>
      <w:r w:rsidR="001F646E">
        <w:t xml:space="preserve"> Såfremt medarbejderen skal have en hjemmearbejdslinje (bredbånd) sker dette også via IT-supportkoordinatoren. </w:t>
      </w:r>
    </w:p>
    <w:p w:rsidR="00036415" w:rsidRPr="00036415" w:rsidRDefault="00036415" w:rsidP="00036415">
      <w:pPr>
        <w:numPr>
          <w:ilvl w:val="0"/>
          <w:numId w:val="27"/>
        </w:numPr>
        <w:rPr>
          <w:i/>
        </w:rPr>
      </w:pPr>
    </w:p>
    <w:p w:rsidR="002C18BB" w:rsidRDefault="003E201D" w:rsidP="002C18BB">
      <w:pPr>
        <w:numPr>
          <w:ilvl w:val="1"/>
          <w:numId w:val="27"/>
        </w:numPr>
      </w:pPr>
      <w:r w:rsidRPr="003E201D">
        <w:rPr>
          <w:b/>
        </w:rPr>
        <w:t>Kontorudstyr:</w:t>
      </w:r>
      <w:r>
        <w:t xml:space="preserve"> </w:t>
      </w:r>
      <w:r w:rsidR="00CA7895">
        <w:t>Hvis d</w:t>
      </w:r>
      <w:r w:rsidR="002C18BB">
        <w:t>er skal etableres en arbejdsplads med bord, stol</w:t>
      </w:r>
      <w:r w:rsidR="00D73E54">
        <w:t>, skuffedarium m.v.</w:t>
      </w:r>
      <w:r w:rsidR="002C18BB" w:rsidRPr="009A313F">
        <w:rPr>
          <w:szCs w:val="18"/>
        </w:rPr>
        <w:t xml:space="preserve"> </w:t>
      </w:r>
      <w:r w:rsidR="009A313F" w:rsidRPr="009A313F">
        <w:rPr>
          <w:szCs w:val="18"/>
        </w:rPr>
        <w:t xml:space="preserve">mv. </w:t>
      </w:r>
      <w:r w:rsidR="002C18BB" w:rsidRPr="009A313F">
        <w:rPr>
          <w:szCs w:val="18"/>
        </w:rPr>
        <w:t>bestilles</w:t>
      </w:r>
      <w:r w:rsidR="00D73E54">
        <w:rPr>
          <w:szCs w:val="18"/>
        </w:rPr>
        <w:t xml:space="preserve"> dette hos</w:t>
      </w:r>
      <w:r w:rsidR="002C18BB" w:rsidRPr="009A313F">
        <w:rPr>
          <w:szCs w:val="18"/>
        </w:rPr>
        <w:t xml:space="preserve"> </w:t>
      </w:r>
      <w:r w:rsidR="00036415">
        <w:rPr>
          <w:szCs w:val="18"/>
        </w:rPr>
        <w:t>Raza Naz, Indkøbsafdelingen under BKMB</w:t>
      </w:r>
      <w:r w:rsidR="00D73E54">
        <w:rPr>
          <w:szCs w:val="18"/>
        </w:rPr>
        <w:t xml:space="preserve">. </w:t>
      </w:r>
      <w:r w:rsidR="001F646E">
        <w:rPr>
          <w:szCs w:val="18"/>
        </w:rPr>
        <w:t>Dørs</w:t>
      </w:r>
      <w:r w:rsidR="00D73E54">
        <w:rPr>
          <w:szCs w:val="18"/>
        </w:rPr>
        <w:t>kilte bestilles hos Ejendom og Vedligehold, p.t. Celine Bardram Nielsen. Bestilling af uds</w:t>
      </w:r>
      <w:r w:rsidR="005F46FA">
        <w:t>tyr sker for d</w:t>
      </w:r>
      <w:r w:rsidR="00D73E54">
        <w:t>en bestillende afdelings regnin</w:t>
      </w:r>
      <w:r w:rsidR="001F646E">
        <w:t>g, m</w:t>
      </w:r>
      <w:r w:rsidR="00D73E54">
        <w:t xml:space="preserve">edmindre der er ting på lageret, der kan overtages. </w:t>
      </w:r>
    </w:p>
    <w:p w:rsidR="001F2879" w:rsidRDefault="001F2879" w:rsidP="001F2879"/>
    <w:p w:rsidR="00560EB0" w:rsidRPr="00202657" w:rsidRDefault="003E201D" w:rsidP="002C18BB">
      <w:pPr>
        <w:numPr>
          <w:ilvl w:val="1"/>
          <w:numId w:val="27"/>
        </w:numPr>
        <w:rPr>
          <w:rFonts w:cs="Arial"/>
          <w:szCs w:val="18"/>
        </w:rPr>
      </w:pPr>
      <w:r w:rsidRPr="003E201D">
        <w:rPr>
          <w:b/>
        </w:rPr>
        <w:t>Introduktion</w:t>
      </w:r>
      <w:r>
        <w:t xml:space="preserve">: </w:t>
      </w:r>
      <w:r w:rsidR="00C75304">
        <w:t>Den ansættelsesansvarlige</w:t>
      </w:r>
      <w:r w:rsidR="00C14ACB">
        <w:t xml:space="preserve"> tilmelder d</w:t>
      </w:r>
      <w:r w:rsidR="00560EB0">
        <w:t xml:space="preserve">en nye medarbejder </w:t>
      </w:r>
      <w:r w:rsidR="00C14ACB">
        <w:t xml:space="preserve">kommunens </w:t>
      </w:r>
      <w:r w:rsidR="00560EB0" w:rsidRPr="00560EB0">
        <w:rPr>
          <w:rFonts w:cs="Arial"/>
          <w:bCs/>
          <w:color w:val="000000"/>
          <w:szCs w:val="18"/>
        </w:rPr>
        <w:t>Introduktionskursus for nyansatte</w:t>
      </w:r>
      <w:r w:rsidR="00560EB0">
        <w:rPr>
          <w:rFonts w:cs="Arial"/>
          <w:bCs/>
          <w:color w:val="000000"/>
          <w:szCs w:val="18"/>
        </w:rPr>
        <w:t xml:space="preserve"> via </w:t>
      </w:r>
      <w:r w:rsidR="00D73E54">
        <w:rPr>
          <w:rFonts w:cs="Arial"/>
          <w:bCs/>
          <w:color w:val="000000"/>
          <w:szCs w:val="18"/>
        </w:rPr>
        <w:t xml:space="preserve">Medarbejdersiden, når kurserne annonceres. </w:t>
      </w:r>
      <w:r w:rsidR="00EA3800">
        <w:rPr>
          <w:rFonts w:cs="Arial"/>
          <w:bCs/>
          <w:color w:val="000000"/>
          <w:szCs w:val="18"/>
        </w:rPr>
        <w:t xml:space="preserve">Det kan evt. aftales med medarbejderen at denne selv sørger for tilmelding. </w:t>
      </w:r>
    </w:p>
    <w:p w:rsidR="00202657" w:rsidRDefault="00202657" w:rsidP="00202657">
      <w:pPr>
        <w:rPr>
          <w:rFonts w:cs="Arial"/>
          <w:szCs w:val="18"/>
        </w:rPr>
      </w:pPr>
    </w:p>
    <w:p w:rsidR="00E43BB4" w:rsidRDefault="00E43BB4" w:rsidP="003E201D">
      <w:pPr>
        <w:numPr>
          <w:ilvl w:val="0"/>
          <w:numId w:val="27"/>
        </w:numPr>
        <w:rPr>
          <w:b/>
          <w:u w:val="single"/>
        </w:rPr>
      </w:pPr>
      <w:r>
        <w:rPr>
          <w:b/>
          <w:u w:val="single"/>
        </w:rPr>
        <w:t>Oprettelsen af ny lønmodtager</w:t>
      </w:r>
    </w:p>
    <w:p w:rsidR="001F646E" w:rsidRPr="001F646E" w:rsidRDefault="001F646E" w:rsidP="001F646E">
      <w:pPr>
        <w:numPr>
          <w:ilvl w:val="1"/>
          <w:numId w:val="27"/>
        </w:numPr>
        <w:rPr>
          <w:rFonts w:cs="Arial"/>
          <w:szCs w:val="18"/>
        </w:rPr>
      </w:pPr>
      <w:r>
        <w:rPr>
          <w:b/>
        </w:rPr>
        <w:t xml:space="preserve">Rollebien – Løn og Personaleoplysninger: </w:t>
      </w:r>
      <w:r w:rsidR="00E43BB4">
        <w:rPr>
          <w:b/>
        </w:rPr>
        <w:t xml:space="preserve"> </w:t>
      </w:r>
      <w:r w:rsidR="00C75304">
        <w:t>Den ansættelsesansvarlige</w:t>
      </w:r>
      <w:r w:rsidR="00E43BB4">
        <w:t xml:space="preserve"> opretter den nye medarbejder i </w:t>
      </w:r>
      <w:r>
        <w:t>Rollebien under Løn- og Personaleoplysninger</w:t>
      </w:r>
      <w:r w:rsidR="00E43BB4">
        <w:t xml:space="preserve">. Det skal ske i god tid før tiltræden, således at </w:t>
      </w:r>
      <w:r>
        <w:t>Lønafdelingen</w:t>
      </w:r>
      <w:r w:rsidR="00E43BB4">
        <w:t xml:space="preserve"> kan nå at lave et ansættelsesbrev til den nye medarbejder og fremsende det</w:t>
      </w:r>
      <w:r w:rsidR="00BA6EF0">
        <w:t>,</w:t>
      </w:r>
      <w:r w:rsidR="00E43BB4">
        <w:t xml:space="preserve"> inden vedkommende tiltræder stillingen. </w:t>
      </w:r>
      <w:r>
        <w:t>Lønafdelingen</w:t>
      </w:r>
      <w:r w:rsidR="00E43BB4">
        <w:t xml:space="preserve"> skal have </w:t>
      </w:r>
      <w:r>
        <w:t>5</w:t>
      </w:r>
      <w:r w:rsidR="00E43BB4">
        <w:t xml:space="preserve"> hverdage til opgaven.</w:t>
      </w:r>
      <w:r w:rsidR="00F30DC2">
        <w:t xml:space="preserve"> Hvis der opstår problemer</w:t>
      </w:r>
      <w:r w:rsidR="00EA3800">
        <w:t>,</w:t>
      </w:r>
      <w:r w:rsidR="00F30DC2">
        <w:t xml:space="preserve"> kan </w:t>
      </w:r>
      <w:r w:rsidR="00EA3800">
        <w:t>d</w:t>
      </w:r>
      <w:r w:rsidR="00C75304">
        <w:t>en ansættelsesansvarlige</w:t>
      </w:r>
      <w:r w:rsidR="00F30DC2">
        <w:t xml:space="preserve"> kontakte </w:t>
      </w:r>
      <w:r>
        <w:t xml:space="preserve">Lønafdelingen. </w:t>
      </w:r>
    </w:p>
    <w:p w:rsidR="00761CE0" w:rsidRPr="00E43BB4" w:rsidRDefault="001F646E" w:rsidP="001F646E">
      <w:pPr>
        <w:ind w:left="1080"/>
        <w:rPr>
          <w:rFonts w:cs="Arial"/>
          <w:szCs w:val="18"/>
        </w:rPr>
      </w:pPr>
      <w:r w:rsidRPr="00E43BB4">
        <w:rPr>
          <w:rFonts w:cs="Arial"/>
          <w:szCs w:val="18"/>
        </w:rPr>
        <w:t xml:space="preserve"> </w:t>
      </w:r>
    </w:p>
    <w:p w:rsidR="00E43BB4" w:rsidRPr="00B14BD8" w:rsidRDefault="00B14BD8" w:rsidP="007E4075">
      <w:pPr>
        <w:numPr>
          <w:ilvl w:val="1"/>
          <w:numId w:val="27"/>
        </w:numPr>
        <w:rPr>
          <w:b/>
          <w:u w:val="single"/>
        </w:rPr>
      </w:pPr>
      <w:r w:rsidRPr="00B14BD8">
        <w:rPr>
          <w:b/>
        </w:rPr>
        <w:t>Personalemappe</w:t>
      </w:r>
      <w:r w:rsidR="00E43BB4" w:rsidRPr="00B14BD8">
        <w:rPr>
          <w:b/>
        </w:rPr>
        <w:t>:</w:t>
      </w:r>
      <w:r w:rsidR="00E43BB4" w:rsidRPr="00B14BD8">
        <w:rPr>
          <w:rFonts w:cs="Arial"/>
          <w:szCs w:val="18"/>
        </w:rPr>
        <w:t xml:space="preserve"> </w:t>
      </w:r>
      <w:r w:rsidRPr="00B14BD8">
        <w:rPr>
          <w:rFonts w:cs="Arial"/>
          <w:szCs w:val="18"/>
        </w:rPr>
        <w:t>Når medarbejderen er oprettet i Rollebien</w:t>
      </w:r>
      <w:r w:rsidR="00EA3800">
        <w:rPr>
          <w:rFonts w:cs="Arial"/>
          <w:szCs w:val="18"/>
        </w:rPr>
        <w:t xml:space="preserve"> (og der dermed er lavet </w:t>
      </w:r>
      <w:r w:rsidR="00095F1F">
        <w:rPr>
          <w:rFonts w:cs="Arial"/>
          <w:szCs w:val="18"/>
        </w:rPr>
        <w:t>en personalemappe)</w:t>
      </w:r>
      <w:r w:rsidRPr="00B14BD8">
        <w:rPr>
          <w:rFonts w:cs="Arial"/>
          <w:szCs w:val="18"/>
        </w:rPr>
        <w:t xml:space="preserve"> skal </w:t>
      </w:r>
      <w:r w:rsidR="00EA3800">
        <w:rPr>
          <w:rFonts w:cs="Arial"/>
          <w:szCs w:val="18"/>
        </w:rPr>
        <w:t>d</w:t>
      </w:r>
      <w:r w:rsidR="00C75304">
        <w:rPr>
          <w:rFonts w:cs="Arial"/>
          <w:szCs w:val="18"/>
        </w:rPr>
        <w:t>en ansættelsesansvarlige</w:t>
      </w:r>
      <w:r w:rsidRPr="00B14BD8">
        <w:rPr>
          <w:rFonts w:cs="Arial"/>
          <w:szCs w:val="18"/>
        </w:rPr>
        <w:t xml:space="preserve"> sørge for at </w:t>
      </w:r>
      <w:r w:rsidR="00E43BB4" w:rsidRPr="00B14BD8">
        <w:rPr>
          <w:rFonts w:cs="Arial"/>
          <w:szCs w:val="18"/>
        </w:rPr>
        <w:t>lægge</w:t>
      </w:r>
      <w:r w:rsidR="003E0FF5" w:rsidRPr="00B14BD8">
        <w:rPr>
          <w:rFonts w:cs="Arial"/>
          <w:szCs w:val="18"/>
        </w:rPr>
        <w:t xml:space="preserve"> kopi af </w:t>
      </w:r>
      <w:r w:rsidR="00F30DC2" w:rsidRPr="00B14BD8">
        <w:rPr>
          <w:rFonts w:cs="Arial"/>
          <w:szCs w:val="18"/>
        </w:rPr>
        <w:t xml:space="preserve">ansøgning og evt. </w:t>
      </w:r>
      <w:r w:rsidR="003E0FF5" w:rsidRPr="00B14BD8">
        <w:rPr>
          <w:rFonts w:cs="Arial"/>
          <w:szCs w:val="18"/>
        </w:rPr>
        <w:t>uddannelsesbevis mv. s</w:t>
      </w:r>
      <w:r w:rsidR="00E43BB4" w:rsidRPr="00B14BD8">
        <w:rPr>
          <w:rFonts w:cs="Arial"/>
          <w:szCs w:val="18"/>
        </w:rPr>
        <w:t>amt løbende korrespondan</w:t>
      </w:r>
      <w:r w:rsidR="00BA6EF0" w:rsidRPr="00B14BD8">
        <w:rPr>
          <w:rFonts w:cs="Arial"/>
          <w:szCs w:val="18"/>
        </w:rPr>
        <w:t xml:space="preserve">ce mellem kommunen og </w:t>
      </w:r>
      <w:r w:rsidR="00E43BB4" w:rsidRPr="00B14BD8">
        <w:rPr>
          <w:rFonts w:cs="Arial"/>
          <w:szCs w:val="18"/>
        </w:rPr>
        <w:t>medarbejderen</w:t>
      </w:r>
      <w:r w:rsidR="00EA3800">
        <w:rPr>
          <w:rFonts w:cs="Arial"/>
          <w:szCs w:val="18"/>
        </w:rPr>
        <w:t xml:space="preserve"> i personalemappen</w:t>
      </w:r>
      <w:r>
        <w:rPr>
          <w:rFonts w:cs="Arial"/>
          <w:szCs w:val="18"/>
        </w:rPr>
        <w:t>.</w:t>
      </w:r>
    </w:p>
    <w:p w:rsidR="00B14BD8" w:rsidRDefault="00B14BD8" w:rsidP="00B14BD8">
      <w:pPr>
        <w:pStyle w:val="Listeafsnit"/>
        <w:rPr>
          <w:b/>
          <w:u w:val="single"/>
        </w:rPr>
      </w:pPr>
    </w:p>
    <w:p w:rsidR="003E201D" w:rsidRDefault="003E201D" w:rsidP="003E201D">
      <w:pPr>
        <w:numPr>
          <w:ilvl w:val="0"/>
          <w:numId w:val="27"/>
        </w:numPr>
        <w:rPr>
          <w:b/>
          <w:u w:val="single"/>
        </w:rPr>
      </w:pPr>
      <w:r>
        <w:rPr>
          <w:b/>
          <w:u w:val="single"/>
        </w:rPr>
        <w:t>Telefoni</w:t>
      </w:r>
      <w:r w:rsidRPr="00EB7C26">
        <w:rPr>
          <w:b/>
          <w:u w:val="single"/>
        </w:rPr>
        <w:t xml:space="preserve"> </w:t>
      </w:r>
    </w:p>
    <w:p w:rsidR="007711E8" w:rsidRDefault="003E201D" w:rsidP="007711E8">
      <w:pPr>
        <w:numPr>
          <w:ilvl w:val="1"/>
          <w:numId w:val="27"/>
        </w:numPr>
        <w:rPr>
          <w:rFonts w:cs="Arial"/>
          <w:szCs w:val="18"/>
        </w:rPr>
      </w:pPr>
      <w:r>
        <w:rPr>
          <w:b/>
        </w:rPr>
        <w:t>Telefonnummer</w:t>
      </w:r>
      <w:r w:rsidRPr="003E201D">
        <w:rPr>
          <w:b/>
        </w:rPr>
        <w:t>:</w:t>
      </w:r>
      <w:r>
        <w:rPr>
          <w:b/>
        </w:rPr>
        <w:t xml:space="preserve"> </w:t>
      </w:r>
      <w:r w:rsidR="00C75304">
        <w:t>Den ansættelsesansvarlige</w:t>
      </w:r>
      <w:r w:rsidR="00F003C0">
        <w:t xml:space="preserve"> kontakter </w:t>
      </w:r>
      <w:r w:rsidR="00B14BD8">
        <w:t>afdelingens telefoniansvarlige</w:t>
      </w:r>
      <w:r w:rsidR="00F003C0">
        <w:t xml:space="preserve"> med henblik på at</w:t>
      </w:r>
      <w:r w:rsidR="007711E8">
        <w:rPr>
          <w:rFonts w:cs="Arial"/>
          <w:szCs w:val="18"/>
        </w:rPr>
        <w:t xml:space="preserve"> oprette eller overføre et telefonnummer til den nyansatte.</w:t>
      </w:r>
      <w:r w:rsidR="00F003C0">
        <w:rPr>
          <w:rFonts w:cs="Arial"/>
          <w:szCs w:val="18"/>
        </w:rPr>
        <w:t xml:space="preserve"> D</w:t>
      </w:r>
      <w:r w:rsidR="007711E8">
        <w:rPr>
          <w:rFonts w:cs="Arial"/>
          <w:szCs w:val="18"/>
        </w:rPr>
        <w:t xml:space="preserve">en </w:t>
      </w:r>
      <w:r w:rsidR="00B14BD8">
        <w:rPr>
          <w:rFonts w:cs="Arial"/>
          <w:szCs w:val="18"/>
        </w:rPr>
        <w:t xml:space="preserve">telefoniansvarlige </w:t>
      </w:r>
      <w:r w:rsidR="007711E8">
        <w:rPr>
          <w:rFonts w:cs="Arial"/>
          <w:szCs w:val="18"/>
        </w:rPr>
        <w:t>tage</w:t>
      </w:r>
      <w:r w:rsidR="00B14BD8">
        <w:rPr>
          <w:rFonts w:cs="Arial"/>
          <w:szCs w:val="18"/>
        </w:rPr>
        <w:t>r</w:t>
      </w:r>
      <w:r w:rsidR="00F003C0">
        <w:rPr>
          <w:rFonts w:cs="Arial"/>
          <w:szCs w:val="18"/>
        </w:rPr>
        <w:t xml:space="preserve"> herefter</w:t>
      </w:r>
      <w:r w:rsidR="007711E8">
        <w:rPr>
          <w:rFonts w:cs="Arial"/>
          <w:szCs w:val="18"/>
        </w:rPr>
        <w:t xml:space="preserve"> kontakt til IT-afdelingen. Den fysiske etablering af telefonlinje kan i udgangspunktet kun ske om onsdagen. IT skal derfor have besked i god tid før den onsdag</w:t>
      </w:r>
      <w:r w:rsidR="00364CC5">
        <w:rPr>
          <w:rFonts w:cs="Arial"/>
          <w:szCs w:val="18"/>
        </w:rPr>
        <w:t>,</w:t>
      </w:r>
      <w:r w:rsidR="007711E8">
        <w:rPr>
          <w:rFonts w:cs="Arial"/>
          <w:szCs w:val="18"/>
        </w:rPr>
        <w:t xml:space="preserve"> hvor ændringen skal foretages. Ekstraordinært og ved betaling af ekspresgebyr og timeløn</w:t>
      </w:r>
      <w:r w:rsidR="00364CC5">
        <w:rPr>
          <w:rFonts w:cs="Arial"/>
          <w:szCs w:val="18"/>
        </w:rPr>
        <w:t>,</w:t>
      </w:r>
      <w:r w:rsidR="007711E8">
        <w:rPr>
          <w:rFonts w:cs="Arial"/>
          <w:szCs w:val="18"/>
        </w:rPr>
        <w:t xml:space="preserve"> kan telefonoperatør tilkaldes på andre dage end onsdage.</w:t>
      </w:r>
      <w:r w:rsidR="00435A84">
        <w:rPr>
          <w:rFonts w:cs="Arial"/>
          <w:szCs w:val="18"/>
        </w:rPr>
        <w:t xml:space="preserve"> Disse udgifter betales af afdelingen.</w:t>
      </w:r>
    </w:p>
    <w:p w:rsidR="003E201D" w:rsidRDefault="003E201D" w:rsidP="003E201D">
      <w:pPr>
        <w:ind w:left="720"/>
        <w:rPr>
          <w:rFonts w:cs="Arial"/>
          <w:szCs w:val="18"/>
        </w:rPr>
      </w:pPr>
    </w:p>
    <w:p w:rsidR="007711E8" w:rsidRDefault="003E201D" w:rsidP="007711E8">
      <w:pPr>
        <w:numPr>
          <w:ilvl w:val="1"/>
          <w:numId w:val="27"/>
        </w:numPr>
        <w:rPr>
          <w:rFonts w:cs="Arial"/>
          <w:szCs w:val="18"/>
        </w:rPr>
      </w:pPr>
      <w:r>
        <w:rPr>
          <w:b/>
        </w:rPr>
        <w:t>Ringegrupper:</w:t>
      </w:r>
      <w:r>
        <w:rPr>
          <w:rFonts w:cs="Arial"/>
          <w:szCs w:val="18"/>
        </w:rPr>
        <w:t xml:space="preserve"> </w:t>
      </w:r>
      <w:r w:rsidR="00C75304">
        <w:rPr>
          <w:rFonts w:cs="Arial"/>
          <w:szCs w:val="18"/>
        </w:rPr>
        <w:t>Den ansættelsesansvarlige</w:t>
      </w:r>
      <w:r w:rsidR="00EB7833">
        <w:rPr>
          <w:rFonts w:cs="Arial"/>
          <w:szCs w:val="18"/>
        </w:rPr>
        <w:t xml:space="preserve"> </w:t>
      </w:r>
      <w:r w:rsidR="00B14BD8">
        <w:rPr>
          <w:rFonts w:cs="Arial"/>
          <w:szCs w:val="18"/>
        </w:rPr>
        <w:t>kan kontakte afdelingens telefoniansvarlige</w:t>
      </w:r>
      <w:r w:rsidR="00EB7833">
        <w:rPr>
          <w:rFonts w:cs="Arial"/>
          <w:szCs w:val="18"/>
        </w:rPr>
        <w:t xml:space="preserve"> for at få d</w:t>
      </w:r>
      <w:r w:rsidR="00364CC5">
        <w:rPr>
          <w:rFonts w:cs="Arial"/>
          <w:szCs w:val="18"/>
        </w:rPr>
        <w:t>en ansatte place</w:t>
      </w:r>
      <w:r w:rsidR="00EB7833">
        <w:rPr>
          <w:rFonts w:cs="Arial"/>
          <w:szCs w:val="18"/>
        </w:rPr>
        <w:t>ret</w:t>
      </w:r>
      <w:r w:rsidR="00364CC5">
        <w:rPr>
          <w:rFonts w:cs="Arial"/>
          <w:szCs w:val="18"/>
        </w:rPr>
        <w:t xml:space="preserve"> i en ringe</w:t>
      </w:r>
      <w:r w:rsidR="007711E8">
        <w:rPr>
          <w:rFonts w:cs="Arial"/>
          <w:szCs w:val="18"/>
        </w:rPr>
        <w:t>gruppe med sine kolleger.</w:t>
      </w:r>
    </w:p>
    <w:p w:rsidR="003E201D" w:rsidRDefault="003E201D" w:rsidP="003E201D">
      <w:pPr>
        <w:rPr>
          <w:rFonts w:cs="Arial"/>
          <w:szCs w:val="18"/>
        </w:rPr>
      </w:pPr>
    </w:p>
    <w:p w:rsidR="003E201D" w:rsidRDefault="003E201D" w:rsidP="00E23E42">
      <w:pPr>
        <w:numPr>
          <w:ilvl w:val="1"/>
          <w:numId w:val="27"/>
        </w:numPr>
        <w:rPr>
          <w:rFonts w:cs="Arial"/>
          <w:szCs w:val="18"/>
        </w:rPr>
      </w:pPr>
      <w:r w:rsidRPr="00B14BD8">
        <w:rPr>
          <w:b/>
        </w:rPr>
        <w:t>Telefonsystemet:</w:t>
      </w:r>
      <w:r w:rsidR="00FE1738" w:rsidRPr="00B14BD8">
        <w:rPr>
          <w:rFonts w:cs="Arial"/>
          <w:szCs w:val="18"/>
        </w:rPr>
        <w:t xml:space="preserve"> </w:t>
      </w:r>
      <w:r w:rsidR="00C75304">
        <w:rPr>
          <w:rFonts w:cs="Arial"/>
          <w:szCs w:val="18"/>
        </w:rPr>
        <w:t>Den ansættelsesansvarlige</w:t>
      </w:r>
      <w:r w:rsidR="00EB7833" w:rsidRPr="00B14BD8">
        <w:rPr>
          <w:rFonts w:cs="Arial"/>
          <w:szCs w:val="18"/>
        </w:rPr>
        <w:t xml:space="preserve"> sikre</w:t>
      </w:r>
      <w:r w:rsidR="00FE1738" w:rsidRPr="00B14BD8">
        <w:rPr>
          <w:rFonts w:cs="Arial"/>
          <w:szCs w:val="18"/>
        </w:rPr>
        <w:t>r</w:t>
      </w:r>
      <w:r w:rsidR="00F003C0" w:rsidRPr="00B14BD8">
        <w:rPr>
          <w:rFonts w:cs="Arial"/>
          <w:szCs w:val="18"/>
        </w:rPr>
        <w:t>,</w:t>
      </w:r>
      <w:r w:rsidR="00EB7833" w:rsidRPr="00B14BD8">
        <w:rPr>
          <w:rFonts w:cs="Arial"/>
          <w:szCs w:val="18"/>
        </w:rPr>
        <w:t xml:space="preserve"> at d</w:t>
      </w:r>
      <w:r w:rsidR="007711E8" w:rsidRPr="00B14BD8">
        <w:rPr>
          <w:rFonts w:cs="Arial"/>
          <w:szCs w:val="18"/>
        </w:rPr>
        <w:t xml:space="preserve">en ansatte introduceres til </w:t>
      </w:r>
      <w:r w:rsidR="00B14BD8" w:rsidRPr="00B14BD8">
        <w:rPr>
          <w:rFonts w:cs="Arial"/>
          <w:szCs w:val="18"/>
        </w:rPr>
        <w:t>vejledninger til tele</w:t>
      </w:r>
      <w:r w:rsidR="00B14BD8">
        <w:rPr>
          <w:rFonts w:cs="Arial"/>
          <w:szCs w:val="18"/>
        </w:rPr>
        <w:t>fonerne</w:t>
      </w:r>
      <w:r w:rsidR="006126D1">
        <w:rPr>
          <w:rFonts w:cs="Arial"/>
          <w:szCs w:val="18"/>
        </w:rPr>
        <w:t xml:space="preserve"> på M</w:t>
      </w:r>
      <w:r w:rsidR="00B14BD8" w:rsidRPr="00B14BD8">
        <w:rPr>
          <w:rFonts w:cs="Arial"/>
          <w:szCs w:val="18"/>
        </w:rPr>
        <w:t xml:space="preserve">edarbejdersiden. </w:t>
      </w:r>
    </w:p>
    <w:p w:rsidR="00B14BD8" w:rsidRPr="00B14BD8" w:rsidRDefault="00B14BD8" w:rsidP="00B14BD8">
      <w:pPr>
        <w:ind w:left="1080"/>
        <w:rPr>
          <w:rFonts w:cs="Arial"/>
          <w:szCs w:val="18"/>
        </w:rPr>
      </w:pPr>
    </w:p>
    <w:p w:rsidR="007711E8" w:rsidRPr="006126D1" w:rsidRDefault="003E201D" w:rsidP="00FE1738">
      <w:pPr>
        <w:numPr>
          <w:ilvl w:val="1"/>
          <w:numId w:val="27"/>
        </w:numPr>
        <w:rPr>
          <w:rFonts w:cs="Arial"/>
          <w:szCs w:val="18"/>
        </w:rPr>
      </w:pPr>
      <w:r>
        <w:rPr>
          <w:b/>
        </w:rPr>
        <w:t xml:space="preserve">Mobiltelefon: </w:t>
      </w:r>
      <w:r w:rsidR="00FE1738" w:rsidRPr="00FE1738">
        <w:t>Såfremt</w:t>
      </w:r>
      <w:r w:rsidR="00FE1738">
        <w:rPr>
          <w:b/>
        </w:rPr>
        <w:t xml:space="preserve"> </w:t>
      </w:r>
      <w:r w:rsidR="00FE1738" w:rsidRPr="00FE1738">
        <w:t>m</w:t>
      </w:r>
      <w:r w:rsidR="007711E8" w:rsidRPr="00FE1738">
        <w:rPr>
          <w:rFonts w:cs="Arial"/>
          <w:szCs w:val="18"/>
        </w:rPr>
        <w:t>edarbejder</w:t>
      </w:r>
      <w:r w:rsidR="007711E8">
        <w:rPr>
          <w:rFonts w:cs="Arial"/>
          <w:szCs w:val="18"/>
        </w:rPr>
        <w:t>en skal have en mobiltelefon</w:t>
      </w:r>
      <w:r w:rsidR="005F46FA">
        <w:rPr>
          <w:rFonts w:cs="Arial"/>
          <w:szCs w:val="18"/>
        </w:rPr>
        <w:t>, s</w:t>
      </w:r>
      <w:r w:rsidR="00FE1738">
        <w:rPr>
          <w:rFonts w:cs="Arial"/>
          <w:szCs w:val="18"/>
        </w:rPr>
        <w:t xml:space="preserve">kal </w:t>
      </w:r>
      <w:r w:rsidR="00095F1F">
        <w:rPr>
          <w:rFonts w:cs="Arial"/>
          <w:szCs w:val="18"/>
        </w:rPr>
        <w:t>d</w:t>
      </w:r>
      <w:r w:rsidR="00C75304">
        <w:rPr>
          <w:rFonts w:cs="Arial"/>
          <w:szCs w:val="18"/>
        </w:rPr>
        <w:t>en ansættelsesansvarlige</w:t>
      </w:r>
      <w:r w:rsidR="00FE1738">
        <w:rPr>
          <w:rFonts w:cs="Arial"/>
          <w:szCs w:val="18"/>
        </w:rPr>
        <w:t xml:space="preserve"> bestille denne hos </w:t>
      </w:r>
      <w:r w:rsidR="00B14BD8">
        <w:rPr>
          <w:rFonts w:cs="Arial"/>
          <w:szCs w:val="18"/>
        </w:rPr>
        <w:t xml:space="preserve">IT-supportkoordinatoren. </w:t>
      </w:r>
      <w:r w:rsidR="00FE1738" w:rsidRPr="00F30DC2">
        <w:t>Bestilling af</w:t>
      </w:r>
      <w:r w:rsidR="00FE1738">
        <w:t xml:space="preserve"> udstyr sker for den bestillende afdelings regning.</w:t>
      </w:r>
      <w:r w:rsidR="00B14BD8">
        <w:t xml:space="preserve"> IT-supportkoordinatoren sørger for, at medarbejderen afleverer blanket angå</w:t>
      </w:r>
      <w:r w:rsidR="00B14BD8">
        <w:lastRenderedPageBreak/>
        <w:t xml:space="preserve">ende </w:t>
      </w:r>
      <w:r w:rsidR="009F5EF7">
        <w:t xml:space="preserve">brugen og </w:t>
      </w:r>
      <w:r w:rsidR="00B14BD8">
        <w:t>beskatning</w:t>
      </w:r>
      <w:r w:rsidR="009F5EF7">
        <w:t>en</w:t>
      </w:r>
      <w:r w:rsidR="00B14BD8">
        <w:t xml:space="preserve"> og for at medarbejderen bliver beskattet af telefonen, hvor dette er aktuelt</w:t>
      </w:r>
      <w:r w:rsidR="009F5EF7">
        <w:t xml:space="preserve"> (evt. i samarbejde med en personaleadministrativ medarbejder)</w:t>
      </w:r>
      <w:r w:rsidR="00B14BD8">
        <w:t xml:space="preserve">. Blanketter angående beskatning findes på medarbejdersiden. </w:t>
      </w:r>
    </w:p>
    <w:p w:rsidR="002C18BB" w:rsidRDefault="002C18BB" w:rsidP="0086102E"/>
    <w:p w:rsidR="009E2399" w:rsidRDefault="00E43BB4" w:rsidP="002C18BB">
      <w:pPr>
        <w:numPr>
          <w:ilvl w:val="0"/>
          <w:numId w:val="27"/>
        </w:numPr>
        <w:rPr>
          <w:b/>
          <w:u w:val="single"/>
        </w:rPr>
      </w:pPr>
      <w:r>
        <w:rPr>
          <w:b/>
          <w:u w:val="single"/>
        </w:rPr>
        <w:t>Brugeradgang til IT systemerne</w:t>
      </w:r>
      <w:r w:rsidR="002C18BB" w:rsidRPr="003E201D">
        <w:rPr>
          <w:b/>
          <w:u w:val="single"/>
        </w:rPr>
        <w:t>:</w:t>
      </w:r>
    </w:p>
    <w:p w:rsidR="00CA7895" w:rsidRPr="006126D1" w:rsidRDefault="00761CE0" w:rsidP="006126D1">
      <w:pPr>
        <w:numPr>
          <w:ilvl w:val="1"/>
          <w:numId w:val="27"/>
        </w:numPr>
      </w:pPr>
      <w:r w:rsidRPr="00095F1F">
        <w:rPr>
          <w:b/>
        </w:rPr>
        <w:t xml:space="preserve">IT </w:t>
      </w:r>
      <w:r w:rsidR="00E43BB4" w:rsidRPr="00095F1F">
        <w:rPr>
          <w:b/>
        </w:rPr>
        <w:t>generelt</w:t>
      </w:r>
      <w:r w:rsidR="003E201D" w:rsidRPr="00095F1F">
        <w:rPr>
          <w:b/>
        </w:rPr>
        <w:t>:</w:t>
      </w:r>
      <w:r w:rsidR="003E201D" w:rsidRPr="006126D1">
        <w:t xml:space="preserve"> </w:t>
      </w:r>
      <w:r w:rsidR="00C75304">
        <w:t>Den ansættelsesansvarlige</w:t>
      </w:r>
      <w:r w:rsidR="00EB7833" w:rsidRPr="006126D1">
        <w:t xml:space="preserve"> sikre</w:t>
      </w:r>
      <w:r w:rsidR="004E0544" w:rsidRPr="006126D1">
        <w:t>r</w:t>
      </w:r>
      <w:r w:rsidR="00F003C0" w:rsidRPr="006126D1">
        <w:t>,</w:t>
      </w:r>
      <w:r w:rsidR="00EB7833" w:rsidRPr="006126D1">
        <w:t xml:space="preserve"> at d</w:t>
      </w:r>
      <w:r w:rsidR="009E2399" w:rsidRPr="006126D1">
        <w:t>en ansatte registr</w:t>
      </w:r>
      <w:r w:rsidR="00214490" w:rsidRPr="006126D1">
        <w:t>eres som bruger af IT- systemet (officepakken) og</w:t>
      </w:r>
      <w:r w:rsidR="009E2399" w:rsidRPr="006126D1">
        <w:t xml:space="preserve"> </w:t>
      </w:r>
      <w:r w:rsidR="00CA7895" w:rsidRPr="006126D1">
        <w:t>får en mailadresse mv.</w:t>
      </w:r>
      <w:r w:rsidR="00364CC5" w:rsidRPr="006126D1">
        <w:t xml:space="preserve"> </w:t>
      </w:r>
      <w:r w:rsidR="00EB7833" w:rsidRPr="006126D1">
        <w:t xml:space="preserve">Det sker ved at </w:t>
      </w:r>
      <w:r w:rsidR="00364CC5" w:rsidRPr="006126D1">
        <w:t>kontakt</w:t>
      </w:r>
      <w:r w:rsidR="00EB7833" w:rsidRPr="006126D1">
        <w:t>e</w:t>
      </w:r>
      <w:r w:rsidR="00364CC5" w:rsidRPr="006126D1">
        <w:t xml:space="preserve"> afdelingens </w:t>
      </w:r>
      <w:r w:rsidR="00B14BD8" w:rsidRPr="006126D1">
        <w:t xml:space="preserve">supportkoordinator, </w:t>
      </w:r>
      <w:r w:rsidR="00364CC5" w:rsidRPr="006126D1">
        <w:t>der søger for</w:t>
      </w:r>
      <w:r w:rsidR="00B14BD8" w:rsidRPr="006126D1">
        <w:t>,</w:t>
      </w:r>
      <w:r w:rsidR="00364CC5" w:rsidRPr="006126D1">
        <w:t xml:space="preserve"> at IT- afdelingen opretter</w:t>
      </w:r>
      <w:r w:rsidR="004E0544" w:rsidRPr="006126D1">
        <w:t xml:space="preserve"> medarbejderen</w:t>
      </w:r>
      <w:r w:rsidR="00214490" w:rsidRPr="006126D1">
        <w:t xml:space="preserve"> som bruger</w:t>
      </w:r>
      <w:bookmarkStart w:id="1" w:name="OLE_LINK1"/>
      <w:r w:rsidR="009E2399" w:rsidRPr="006126D1">
        <w:t>.</w:t>
      </w:r>
      <w:r w:rsidR="004E0544" w:rsidRPr="006126D1">
        <w:t xml:space="preserve"> </w:t>
      </w:r>
      <w:bookmarkEnd w:id="1"/>
      <w:r w:rsidR="00095F1F">
        <w:t xml:space="preserve">Det er vigtigt, at den ansættelsesansvarlige sørger for, at give IT-supportkoordinatoren information om hvilke rettigheder og roller den nye medarbejder skal have. </w:t>
      </w:r>
    </w:p>
    <w:p w:rsidR="00B14BD8" w:rsidRPr="006126D1" w:rsidRDefault="00B14BD8" w:rsidP="006126D1">
      <w:pPr>
        <w:ind w:left="1080"/>
        <w:rPr>
          <w:b/>
        </w:rPr>
      </w:pPr>
    </w:p>
    <w:p w:rsidR="00657D17" w:rsidRDefault="00CA7895" w:rsidP="009F5EF7">
      <w:pPr>
        <w:numPr>
          <w:ilvl w:val="1"/>
          <w:numId w:val="27"/>
        </w:numPr>
      </w:pPr>
      <w:r w:rsidRPr="00095F1F">
        <w:rPr>
          <w:b/>
        </w:rPr>
        <w:t>Obligatorisk IT-</w:t>
      </w:r>
      <w:r w:rsidR="00791895" w:rsidRPr="00095F1F">
        <w:rPr>
          <w:b/>
        </w:rPr>
        <w:t xml:space="preserve"> </w:t>
      </w:r>
      <w:r w:rsidRPr="00095F1F">
        <w:rPr>
          <w:b/>
        </w:rPr>
        <w:t>kursus</w:t>
      </w:r>
      <w:r w:rsidRPr="009F5EF7">
        <w:t xml:space="preserve">: </w:t>
      </w:r>
      <w:r w:rsidR="009F5EF7">
        <w:t>IT tilmelder automatisk d</w:t>
      </w:r>
      <w:r w:rsidR="006126D1" w:rsidRPr="006126D1">
        <w:t>en</w:t>
      </w:r>
      <w:r w:rsidR="006126D1" w:rsidRPr="009F5EF7">
        <w:t xml:space="preserve"> </w:t>
      </w:r>
      <w:r>
        <w:t>nye medarbejder det obligatoriske IT kursus</w:t>
      </w:r>
      <w:r w:rsidR="009F5EF7">
        <w:t xml:space="preserve"> i forbindelse med</w:t>
      </w:r>
      <w:r w:rsidR="00095F1F">
        <w:t>, at</w:t>
      </w:r>
      <w:r w:rsidR="0017232B">
        <w:t xml:space="preserve"> de laver IT-oprettelsen, når oprettelsen er modtaget</w:t>
      </w:r>
      <w:r w:rsidR="006126D1">
        <w:t xml:space="preserve"> fra IT-supportkoordinatoren. </w:t>
      </w:r>
    </w:p>
    <w:p w:rsidR="006126D1" w:rsidRDefault="006126D1" w:rsidP="003C422D">
      <w:pPr>
        <w:numPr>
          <w:ilvl w:val="1"/>
          <w:numId w:val="27"/>
        </w:numPr>
        <w:ind w:left="720"/>
      </w:pPr>
    </w:p>
    <w:p w:rsidR="009E2399" w:rsidRDefault="0017232B" w:rsidP="009E2399">
      <w:pPr>
        <w:numPr>
          <w:ilvl w:val="1"/>
          <w:numId w:val="27"/>
        </w:numPr>
      </w:pPr>
      <w:bookmarkStart w:id="2" w:name="_Hlk482692788"/>
      <w:r>
        <w:rPr>
          <w:b/>
        </w:rPr>
        <w:t>SBSYS</w:t>
      </w:r>
      <w:r w:rsidR="003E201D">
        <w:rPr>
          <w:b/>
        </w:rPr>
        <w:t xml:space="preserve">: </w:t>
      </w:r>
      <w:r w:rsidRPr="00D1115E">
        <w:t>IT opretter automatisk medarbejderen i SBSYS</w:t>
      </w:r>
      <w:r w:rsidR="003742F4">
        <w:t xml:space="preserve"> på baggrund af de oplysninger IT-supportkoordinatoren har tastet i oprettelsesskemaet. Husk derfor som leder/ansættelsesansvarlig at oplyse hvilke rettigheder medarbejderen skal have i SBSYS</w:t>
      </w:r>
      <w:r w:rsidR="0040419B">
        <w:t>.</w:t>
      </w:r>
      <w:r w:rsidR="003742F4">
        <w:t xml:space="preserve"> </w:t>
      </w:r>
      <w:r w:rsidR="00B71D9F">
        <w:t>Spørgsmål om k</w:t>
      </w:r>
      <w:r>
        <w:t>urser og</w:t>
      </w:r>
      <w:r w:rsidR="00B71D9F">
        <w:t xml:space="preserve"> </w:t>
      </w:r>
      <w:r>
        <w:t>brug</w:t>
      </w:r>
      <w:r w:rsidR="00B71D9F">
        <w:t xml:space="preserve">en af SBSYS </w:t>
      </w:r>
      <w:r>
        <w:t xml:space="preserve">kan rettes til afdelingens </w:t>
      </w:r>
      <w:r w:rsidR="003742F4">
        <w:t>ESDH-</w:t>
      </w:r>
      <w:r>
        <w:t xml:space="preserve">ansvarlige. </w:t>
      </w:r>
    </w:p>
    <w:bookmarkEnd w:id="2"/>
    <w:p w:rsidR="00DE64C0" w:rsidRDefault="00DE64C0" w:rsidP="00DE64C0"/>
    <w:p w:rsidR="00DE64C0" w:rsidRDefault="00DE64C0" w:rsidP="00B75A32">
      <w:pPr>
        <w:numPr>
          <w:ilvl w:val="1"/>
          <w:numId w:val="27"/>
        </w:numPr>
      </w:pPr>
      <w:r>
        <w:rPr>
          <w:b/>
        </w:rPr>
        <w:t>Printerne - Follow you:</w:t>
      </w:r>
      <w:r>
        <w:t xml:space="preserve"> Den nye medarbejder skal oprette sig i Follow you systemet,</w:t>
      </w:r>
      <w:r w:rsidR="00EE2AB1">
        <w:t xml:space="preserve"> så vedkommende kan printe ud. D</w:t>
      </w:r>
      <w:r>
        <w:t xml:space="preserve">et gøres på baggrund af vejledningen </w:t>
      </w:r>
      <w:r w:rsidR="00B75A32">
        <w:t xml:space="preserve">på </w:t>
      </w:r>
      <w:r w:rsidR="0017232B">
        <w:t>Medarbejdersiden</w:t>
      </w:r>
      <w:r w:rsidR="00B75A32">
        <w:t>.</w:t>
      </w:r>
    </w:p>
    <w:p w:rsidR="00657D17" w:rsidRDefault="00657D17" w:rsidP="00657D17"/>
    <w:p w:rsidR="00202657" w:rsidRPr="002451E1" w:rsidRDefault="00B75A32" w:rsidP="009E2399">
      <w:pPr>
        <w:numPr>
          <w:ilvl w:val="1"/>
          <w:numId w:val="27"/>
        </w:numPr>
      </w:pPr>
      <w:r>
        <w:rPr>
          <w:b/>
        </w:rPr>
        <w:t>Adgang til at redigering af intranettet (</w:t>
      </w:r>
      <w:r w:rsidR="000B0927">
        <w:rPr>
          <w:b/>
        </w:rPr>
        <w:t>Umbraco</w:t>
      </w:r>
      <w:r>
        <w:rPr>
          <w:b/>
        </w:rPr>
        <w:t>)</w:t>
      </w:r>
      <w:r w:rsidR="00202657" w:rsidRPr="00202657">
        <w:rPr>
          <w:b/>
        </w:rPr>
        <w:t>:</w:t>
      </w:r>
      <w:r w:rsidR="00202657">
        <w:t xml:space="preserve"> Hvis </w:t>
      </w:r>
      <w:r w:rsidR="00202657">
        <w:rPr>
          <w:rFonts w:cs="Arial"/>
          <w:szCs w:val="18"/>
        </w:rPr>
        <w:t xml:space="preserve">den nye medarbejder skal kunne redigerer i intranettet, skal </w:t>
      </w:r>
      <w:r w:rsidR="000B0927">
        <w:rPr>
          <w:rFonts w:cs="Arial"/>
          <w:szCs w:val="18"/>
        </w:rPr>
        <w:t>Kommunikationsenheden i Sekretariat for Politik og Ledelse</w:t>
      </w:r>
      <w:r w:rsidR="00202657">
        <w:rPr>
          <w:rFonts w:cs="Arial"/>
          <w:szCs w:val="18"/>
        </w:rPr>
        <w:t xml:space="preserve"> kontaktes</w:t>
      </w:r>
      <w:r w:rsidR="000B0927">
        <w:rPr>
          <w:rFonts w:cs="Arial"/>
          <w:szCs w:val="18"/>
        </w:rPr>
        <w:t xml:space="preserve"> </w:t>
      </w:r>
      <w:r w:rsidR="00202657">
        <w:rPr>
          <w:rFonts w:cs="Arial"/>
          <w:szCs w:val="18"/>
        </w:rPr>
        <w:t>med henblik på at få ad</w:t>
      </w:r>
      <w:r w:rsidR="00FC65A9">
        <w:rPr>
          <w:rFonts w:cs="Arial"/>
          <w:szCs w:val="18"/>
        </w:rPr>
        <w:t xml:space="preserve">gang til </w:t>
      </w:r>
      <w:r w:rsidR="000B0927">
        <w:rPr>
          <w:rFonts w:cs="Arial"/>
          <w:szCs w:val="18"/>
        </w:rPr>
        <w:t>Umbraco</w:t>
      </w:r>
      <w:r>
        <w:rPr>
          <w:rFonts w:cs="Arial"/>
          <w:szCs w:val="18"/>
        </w:rPr>
        <w:t>.</w:t>
      </w:r>
    </w:p>
    <w:p w:rsidR="002451E1" w:rsidRDefault="002451E1" w:rsidP="002451E1"/>
    <w:p w:rsidR="00202657" w:rsidRDefault="00B75A32" w:rsidP="00FC1724">
      <w:pPr>
        <w:numPr>
          <w:ilvl w:val="1"/>
          <w:numId w:val="27"/>
        </w:numPr>
      </w:pPr>
      <w:r w:rsidRPr="000B0927">
        <w:rPr>
          <w:b/>
        </w:rPr>
        <w:t>Specialsystemer</w:t>
      </w:r>
      <w:r w:rsidR="002451E1" w:rsidRPr="000B0927">
        <w:rPr>
          <w:b/>
        </w:rPr>
        <w:t xml:space="preserve">: </w:t>
      </w:r>
      <w:r w:rsidR="00D91FF9">
        <w:t xml:space="preserve">Hvis den ansatte skal have adgang til </w:t>
      </w:r>
      <w:r w:rsidR="00D91FF9" w:rsidRPr="000B0927">
        <w:rPr>
          <w:rFonts w:cs="Arial"/>
          <w:szCs w:val="18"/>
        </w:rPr>
        <w:t>yderligere programmer,</w:t>
      </w:r>
      <w:r w:rsidR="00E350D0" w:rsidRPr="000B0927">
        <w:rPr>
          <w:rFonts w:cs="Arial"/>
          <w:szCs w:val="18"/>
        </w:rPr>
        <w:t xml:space="preserve"> der er tillæg til </w:t>
      </w:r>
      <w:r w:rsidR="005F46FA" w:rsidRPr="000B0927">
        <w:rPr>
          <w:rFonts w:cs="Arial"/>
          <w:szCs w:val="18"/>
        </w:rPr>
        <w:t>den almindelige O</w:t>
      </w:r>
      <w:r w:rsidR="00E350D0" w:rsidRPr="000B0927">
        <w:rPr>
          <w:rFonts w:cs="Arial"/>
          <w:szCs w:val="18"/>
        </w:rPr>
        <w:t>fficepakke</w:t>
      </w:r>
      <w:r w:rsidR="005F46FA" w:rsidRPr="000B0927">
        <w:rPr>
          <w:rFonts w:cs="Arial"/>
          <w:szCs w:val="18"/>
        </w:rPr>
        <w:t>,</w:t>
      </w:r>
      <w:r w:rsidR="00D91FF9" w:rsidRPr="000B0927">
        <w:rPr>
          <w:rFonts w:cs="Arial"/>
          <w:szCs w:val="18"/>
        </w:rPr>
        <w:t xml:space="preserve"> skal anmodning herom komme fra afdelingens </w:t>
      </w:r>
      <w:hyperlink r:id="rId7" w:history="1">
        <w:r w:rsidR="005F46FA" w:rsidRPr="000B0927">
          <w:rPr>
            <w:rFonts w:cs="Arial"/>
            <w:szCs w:val="18"/>
          </w:rPr>
          <w:t>IT</w:t>
        </w:r>
        <w:r w:rsidR="00D91FF9" w:rsidRPr="000B0927">
          <w:rPr>
            <w:rFonts w:cs="Arial"/>
            <w:szCs w:val="18"/>
          </w:rPr>
          <w:t>-</w:t>
        </w:r>
        <w:r w:rsidR="000B0927" w:rsidRPr="000B0927">
          <w:rPr>
            <w:rFonts w:cs="Arial"/>
            <w:szCs w:val="18"/>
          </w:rPr>
          <w:t>supportkoordinator</w:t>
        </w:r>
      </w:hyperlink>
      <w:r w:rsidR="000B0927">
        <w:rPr>
          <w:rFonts w:cs="Arial"/>
          <w:szCs w:val="18"/>
        </w:rPr>
        <w:t xml:space="preserve">. </w:t>
      </w:r>
      <w:r w:rsidR="00E350D0">
        <w:t xml:space="preserve">Hvis den ansatte </w:t>
      </w:r>
      <w:r w:rsidR="002451E1">
        <w:t>skal have adgang til KMD</w:t>
      </w:r>
      <w:r w:rsidR="00761CE0">
        <w:t xml:space="preserve"> systemer (fx </w:t>
      </w:r>
      <w:r w:rsidR="000B0927">
        <w:t xml:space="preserve">Rollebi) kan </w:t>
      </w:r>
      <w:r w:rsidR="0040419B">
        <w:t>d</w:t>
      </w:r>
      <w:r w:rsidR="00C75304">
        <w:t>en ansættelsesansvarlige</w:t>
      </w:r>
      <w:r w:rsidR="000B0927">
        <w:t xml:space="preserve"> bede IT-supportkoordinatoren påføre dette på oprettelsesblanketten til IT.</w:t>
      </w:r>
    </w:p>
    <w:p w:rsidR="005F46FA" w:rsidRDefault="005F46FA" w:rsidP="00202657"/>
    <w:p w:rsidR="00202657" w:rsidRDefault="000B0927" w:rsidP="00202657">
      <w:pPr>
        <w:numPr>
          <w:ilvl w:val="0"/>
          <w:numId w:val="27"/>
        </w:numPr>
        <w:rPr>
          <w:b/>
          <w:u w:val="single"/>
        </w:rPr>
      </w:pPr>
      <w:r>
        <w:rPr>
          <w:b/>
          <w:u w:val="single"/>
        </w:rPr>
        <w:t>Medarbejdersiden</w:t>
      </w:r>
      <w:r w:rsidR="00202657" w:rsidRPr="003E201D">
        <w:rPr>
          <w:b/>
          <w:u w:val="single"/>
        </w:rPr>
        <w:t>:</w:t>
      </w:r>
    </w:p>
    <w:p w:rsidR="00202657" w:rsidRPr="00A113B1" w:rsidRDefault="00EB7833" w:rsidP="00202657">
      <w:pPr>
        <w:numPr>
          <w:ilvl w:val="1"/>
          <w:numId w:val="27"/>
        </w:numPr>
      </w:pPr>
      <w:r>
        <w:rPr>
          <w:b/>
        </w:rPr>
        <w:t>O</w:t>
      </w:r>
      <w:r w:rsidR="00202657">
        <w:rPr>
          <w:b/>
        </w:rPr>
        <w:t>prettelse</w:t>
      </w:r>
      <w:r w:rsidR="00E350D0">
        <w:rPr>
          <w:b/>
        </w:rPr>
        <w:t xml:space="preserve"> i </w:t>
      </w:r>
      <w:r w:rsidR="000B0927">
        <w:rPr>
          <w:b/>
        </w:rPr>
        <w:t>”F</w:t>
      </w:r>
      <w:r w:rsidR="00E350D0">
        <w:rPr>
          <w:b/>
        </w:rPr>
        <w:t>ind medarbejder</w:t>
      </w:r>
      <w:r w:rsidR="00202657">
        <w:rPr>
          <w:b/>
        </w:rPr>
        <w:t xml:space="preserve">: </w:t>
      </w:r>
      <w:r w:rsidR="00202657">
        <w:rPr>
          <w:rFonts w:cs="Arial"/>
          <w:szCs w:val="18"/>
        </w:rPr>
        <w:t>D</w:t>
      </w:r>
      <w:r w:rsidR="00DB4FB7">
        <w:rPr>
          <w:rFonts w:cs="Arial"/>
          <w:szCs w:val="18"/>
        </w:rPr>
        <w:t xml:space="preserve">en nye medarbejder oprettes </w:t>
      </w:r>
      <w:r w:rsidR="00252B64">
        <w:rPr>
          <w:rFonts w:cs="Arial"/>
          <w:szCs w:val="18"/>
        </w:rPr>
        <w:t xml:space="preserve">automatisk </w:t>
      </w:r>
      <w:r w:rsidR="00DB4FB7">
        <w:rPr>
          <w:rFonts w:cs="Arial"/>
          <w:szCs w:val="18"/>
        </w:rPr>
        <w:t>under ”</w:t>
      </w:r>
      <w:r w:rsidR="0040419B">
        <w:rPr>
          <w:rFonts w:cs="Arial"/>
          <w:szCs w:val="18"/>
        </w:rPr>
        <w:t>F</w:t>
      </w:r>
      <w:r w:rsidR="00DB4FB7">
        <w:rPr>
          <w:rFonts w:cs="Arial"/>
          <w:szCs w:val="18"/>
        </w:rPr>
        <w:t>ind medarbejder”</w:t>
      </w:r>
      <w:r w:rsidR="000B0927">
        <w:rPr>
          <w:rFonts w:cs="Arial"/>
          <w:szCs w:val="18"/>
        </w:rPr>
        <w:t xml:space="preserve">. Dette </w:t>
      </w:r>
      <w:r w:rsidR="00202657">
        <w:rPr>
          <w:rFonts w:cs="Arial"/>
          <w:szCs w:val="18"/>
        </w:rPr>
        <w:t xml:space="preserve">gøres af </w:t>
      </w:r>
      <w:r w:rsidR="00252B64">
        <w:rPr>
          <w:rFonts w:cs="Arial"/>
          <w:szCs w:val="18"/>
        </w:rPr>
        <w:t>IT-</w:t>
      </w:r>
      <w:r w:rsidR="00202657">
        <w:rPr>
          <w:rFonts w:cs="Arial"/>
          <w:szCs w:val="18"/>
        </w:rPr>
        <w:t xml:space="preserve">afdelingen </w:t>
      </w:r>
      <w:r w:rsidR="00252B64">
        <w:rPr>
          <w:rFonts w:cs="Arial"/>
          <w:szCs w:val="18"/>
        </w:rPr>
        <w:t>i forbindelse med</w:t>
      </w:r>
      <w:r w:rsidR="0040419B">
        <w:rPr>
          <w:rFonts w:cs="Arial"/>
          <w:szCs w:val="18"/>
        </w:rPr>
        <w:t>,</w:t>
      </w:r>
      <w:r w:rsidR="00252B64">
        <w:rPr>
          <w:rFonts w:cs="Arial"/>
          <w:szCs w:val="18"/>
        </w:rPr>
        <w:t xml:space="preserve"> at medarbejderen oprettes som bruger</w:t>
      </w:r>
      <w:r w:rsidR="00202657">
        <w:rPr>
          <w:rFonts w:cs="Arial"/>
          <w:szCs w:val="18"/>
        </w:rPr>
        <w:t>.</w:t>
      </w:r>
      <w:r w:rsidR="000B0927">
        <w:rPr>
          <w:rFonts w:cs="Arial"/>
          <w:szCs w:val="18"/>
        </w:rPr>
        <w:t xml:space="preserve"> Men brugeren skal gå ind og opdatere sin profil med lokalnummer, lokalenummer, kompetencer m.v. i ”Find medarbejder”</w:t>
      </w:r>
      <w:r w:rsidR="0040419B">
        <w:rPr>
          <w:rFonts w:cs="Arial"/>
          <w:szCs w:val="18"/>
        </w:rPr>
        <w:t xml:space="preserve"> når vedkommende er startet. </w:t>
      </w:r>
    </w:p>
    <w:p w:rsidR="00A113B1" w:rsidRPr="000B0927" w:rsidRDefault="00A113B1" w:rsidP="00A113B1">
      <w:pPr>
        <w:ind w:left="1080"/>
      </w:pPr>
    </w:p>
    <w:p w:rsidR="000B0927" w:rsidRDefault="000B0927" w:rsidP="00202657">
      <w:pPr>
        <w:numPr>
          <w:ilvl w:val="1"/>
          <w:numId w:val="27"/>
        </w:numPr>
      </w:pPr>
      <w:r w:rsidRPr="00B960EF">
        <w:rPr>
          <w:b/>
        </w:rPr>
        <w:t>E-mail signatur:</w:t>
      </w:r>
      <w:r>
        <w:t xml:space="preserve"> Medarbejderen skal oprette en</w:t>
      </w:r>
      <w:r w:rsidR="00A113B1">
        <w:t xml:space="preserve"> </w:t>
      </w:r>
      <w:r w:rsidR="00FC6934">
        <w:t xml:space="preserve">e-mail signatur til e-mails via Word. Se vejledning på medarbejdersiden. </w:t>
      </w:r>
      <w:r>
        <w:t xml:space="preserve"> </w:t>
      </w:r>
    </w:p>
    <w:p w:rsidR="000B0927" w:rsidRDefault="000B0927" w:rsidP="000B0927">
      <w:pPr>
        <w:ind w:left="1080"/>
      </w:pPr>
    </w:p>
    <w:p w:rsidR="00EB7C26" w:rsidRDefault="00EB7C26" w:rsidP="00EB7C26"/>
    <w:sectPr w:rsidR="00EB7C26" w:rsidSect="004E4410">
      <w:headerReference w:type="even" r:id="rId8"/>
      <w:headerReference w:type="default"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DC8" w:rsidRDefault="00471DC8">
      <w:r>
        <w:separator/>
      </w:r>
    </w:p>
  </w:endnote>
  <w:endnote w:type="continuationSeparator" w:id="0">
    <w:p w:rsidR="00471DC8" w:rsidRDefault="0047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F35937">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35937">
      <w:rPr>
        <w:rStyle w:val="Sidetal"/>
        <w:noProof/>
      </w:rPr>
      <w:t>3</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B1" w:rsidRDefault="00F35937" w:rsidP="00FB1CB1">
    <w:pPr>
      <w:pStyle w:val="Sidefod"/>
    </w:pPr>
    <w:r>
      <w:rPr>
        <w:noProof/>
      </w:rPr>
      <mc:AlternateContent>
        <mc:Choice Requires="wps">
          <w:drawing>
            <wp:anchor distT="0" distB="0" distL="114300" distR="114300" simplePos="0" relativeHeight="251658752"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471DC8" w:rsidTr="00471DC8">
                            <w:trPr>
                              <w:trHeight w:hRule="exact" w:val="5670"/>
                            </w:trPr>
                            <w:tc>
                              <w:tcPr>
                                <w:tcW w:w="2722" w:type="dxa"/>
                                <w:shd w:val="clear" w:color="auto" w:fill="auto"/>
                                <w:vAlign w:val="bottom"/>
                              </w:tcPr>
                              <w:p w:rsidR="00FB1CB1" w:rsidRDefault="009E2399" w:rsidP="00FB1CB1">
                                <w:pPr>
                                  <w:pStyle w:val="Template-Forvaltning"/>
                                </w:pPr>
                                <w:bookmarkStart w:id="15" w:name="bmkForvaltning"/>
                                <w:bookmarkStart w:id="16" w:name="DIFbmkForvaltning"/>
                                <w:r>
                                  <w:t>Fællesforvaltningen</w:t>
                                </w:r>
                                <w:bookmarkEnd w:id="15"/>
                              </w:p>
                              <w:p w:rsidR="00FB1CB1" w:rsidRPr="00604783" w:rsidRDefault="009E2399" w:rsidP="00FB1CB1">
                                <w:pPr>
                                  <w:pStyle w:val="Template-Afdeling"/>
                                </w:pPr>
                                <w:bookmarkStart w:id="17" w:name="bmkAfdelingsnavn"/>
                                <w:bookmarkStart w:id="18" w:name="DIFbmkAfdelingsnavn"/>
                                <w:bookmarkEnd w:id="16"/>
                                <w:r>
                                  <w:t>Juridisk afdeling</w:t>
                                </w:r>
                                <w:bookmarkEnd w:id="17"/>
                              </w:p>
                              <w:p w:rsidR="00FB1CB1" w:rsidRDefault="00FB1CB1" w:rsidP="00FB1CB1">
                                <w:pPr>
                                  <w:pStyle w:val="Template-StregForvaltning"/>
                                </w:pPr>
                                <w:bookmarkStart w:id="19" w:name="bmkLineTop"/>
                                <w:bookmarkEnd w:id="18"/>
                              </w:p>
                              <w:bookmarkEnd w:id="19"/>
                              <w:p w:rsidR="00531E3D" w:rsidRDefault="00531E3D" w:rsidP="00531E3D">
                                <w:pPr>
                                  <w:pStyle w:val="Template-SpacerLille"/>
                                </w:pPr>
                              </w:p>
                              <w:p w:rsidR="00531E3D" w:rsidRDefault="009E2399" w:rsidP="00531E3D">
                                <w:pPr>
                                  <w:pStyle w:val="Template-AdresseFed"/>
                                </w:pPr>
                                <w:bookmarkStart w:id="20" w:name="bmkFirma"/>
                                <w:r>
                                  <w:t>Albertslund Kommune</w:t>
                                </w:r>
                                <w:bookmarkEnd w:id="20"/>
                              </w:p>
                              <w:p w:rsidR="00531E3D" w:rsidRDefault="009E2399" w:rsidP="00531E3D">
                                <w:pPr>
                                  <w:pStyle w:val="Template-Adresse"/>
                                </w:pPr>
                                <w:bookmarkStart w:id="21" w:name="bmkStreet"/>
                                <w:r>
                                  <w:t>Nordmarks Allé</w:t>
                                </w:r>
                                <w:bookmarkEnd w:id="21"/>
                              </w:p>
                              <w:p w:rsidR="00531E3D" w:rsidRDefault="009E2399" w:rsidP="00531E3D">
                                <w:pPr>
                                  <w:pStyle w:val="Template-Adresse"/>
                                </w:pPr>
                                <w:bookmarkStart w:id="22" w:name="bmkPostBy"/>
                                <w:r>
                                  <w:t>2620 Albertslund</w:t>
                                </w:r>
                                <w:bookmarkEnd w:id="22"/>
                              </w:p>
                              <w:p w:rsidR="00531E3D" w:rsidRDefault="00531E3D" w:rsidP="00531E3D">
                                <w:pPr>
                                  <w:pStyle w:val="Template-SpacerLille"/>
                                </w:pPr>
                                <w:bookmarkStart w:id="23" w:name="bmkMailSpacer"/>
                              </w:p>
                              <w:p w:rsidR="00531E3D" w:rsidRDefault="009E2399" w:rsidP="00531E3D">
                                <w:pPr>
                                  <w:pStyle w:val="Template-Adresse"/>
                                </w:pPr>
                                <w:bookmarkStart w:id="24" w:name="bmkWWW"/>
                                <w:bookmarkStart w:id="25" w:name="DIFbmkWWW"/>
                                <w:bookmarkEnd w:id="23"/>
                                <w:r>
                                  <w:t>www.albertslund.dk</w:t>
                                </w:r>
                                <w:bookmarkEnd w:id="24"/>
                              </w:p>
                              <w:p w:rsidR="00531E3D" w:rsidRDefault="009E2399" w:rsidP="00531E3D">
                                <w:pPr>
                                  <w:pStyle w:val="Template-Adresse"/>
                                </w:pPr>
                                <w:bookmarkStart w:id="26" w:name="bmkFirmaEmail"/>
                                <w:bookmarkStart w:id="27" w:name="DIFbmkFirmaEmail"/>
                                <w:bookmarkEnd w:id="25"/>
                                <w:r>
                                  <w:t>faellesforvaltningen@albertslund.dk</w:t>
                                </w:r>
                                <w:bookmarkEnd w:id="26"/>
                              </w:p>
                              <w:p w:rsidR="00531E3D" w:rsidRDefault="00531E3D" w:rsidP="00531E3D">
                                <w:pPr>
                                  <w:pStyle w:val="Template-SpacerLille"/>
                                </w:pPr>
                                <w:bookmarkStart w:id="28" w:name="bmkTelefonSpacer"/>
                                <w:bookmarkEnd w:id="27"/>
                              </w:p>
                              <w:p w:rsidR="00531E3D" w:rsidRDefault="009E2399" w:rsidP="00531E3D">
                                <w:pPr>
                                  <w:pStyle w:val="Template-Adresse"/>
                                </w:pPr>
                                <w:bookmarkStart w:id="29" w:name="bmkFirmaTelefon"/>
                                <w:bookmarkStart w:id="30" w:name="DIFbmkFirmaTelefon"/>
                                <w:bookmarkEnd w:id="28"/>
                                <w:r>
                                  <w:t>T 43 68 68 68</w:t>
                                </w:r>
                                <w:bookmarkEnd w:id="29"/>
                              </w:p>
                              <w:p w:rsidR="00531E3D" w:rsidRDefault="009E2399" w:rsidP="00531E3D">
                                <w:pPr>
                                  <w:pStyle w:val="Template-Adresse"/>
                                </w:pPr>
                                <w:bookmarkStart w:id="31" w:name="bmkFirmaFax"/>
                                <w:bookmarkStart w:id="32" w:name="DIFbmkFirmaFax"/>
                                <w:bookmarkEnd w:id="30"/>
                                <w:r>
                                  <w:t>F 43 68 69 28</w:t>
                                </w:r>
                                <w:bookmarkEnd w:id="31"/>
                              </w:p>
                              <w:bookmarkEnd w:id="32"/>
                              <w:p w:rsidR="00531E3D" w:rsidRDefault="00531E3D" w:rsidP="00531E3D">
                                <w:pPr>
                                  <w:pStyle w:val="Template-Adresse"/>
                                </w:pPr>
                              </w:p>
                              <w:p w:rsidR="00FB1CB1" w:rsidRDefault="00FB1CB1" w:rsidP="00FB1CB1">
                                <w:pPr>
                                  <w:pStyle w:val="Template-Spacer"/>
                                </w:pPr>
                              </w:p>
                            </w:tc>
                          </w:tr>
                        </w:tbl>
                        <w:p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471DC8" w:rsidTr="00471DC8">
                      <w:trPr>
                        <w:trHeight w:hRule="exact" w:val="5670"/>
                      </w:trPr>
                      <w:tc>
                        <w:tcPr>
                          <w:tcW w:w="2722" w:type="dxa"/>
                          <w:shd w:val="clear" w:color="auto" w:fill="auto"/>
                          <w:vAlign w:val="bottom"/>
                        </w:tcPr>
                        <w:p w:rsidR="00FB1CB1" w:rsidRDefault="009E2399" w:rsidP="00FB1CB1">
                          <w:pPr>
                            <w:pStyle w:val="Template-Forvaltning"/>
                          </w:pPr>
                          <w:bookmarkStart w:id="33" w:name="bmkForvaltning"/>
                          <w:bookmarkStart w:id="34" w:name="DIFbmkForvaltning"/>
                          <w:r>
                            <w:t>Fællesforvaltningen</w:t>
                          </w:r>
                          <w:bookmarkEnd w:id="33"/>
                        </w:p>
                        <w:p w:rsidR="00FB1CB1" w:rsidRPr="00604783" w:rsidRDefault="009E2399" w:rsidP="00FB1CB1">
                          <w:pPr>
                            <w:pStyle w:val="Template-Afdeling"/>
                          </w:pPr>
                          <w:bookmarkStart w:id="35" w:name="bmkAfdelingsnavn"/>
                          <w:bookmarkStart w:id="36" w:name="DIFbmkAfdelingsnavn"/>
                          <w:bookmarkEnd w:id="34"/>
                          <w:r>
                            <w:t>Juridisk afdeling</w:t>
                          </w:r>
                          <w:bookmarkEnd w:id="35"/>
                        </w:p>
                        <w:p w:rsidR="00FB1CB1" w:rsidRDefault="00FB1CB1" w:rsidP="00FB1CB1">
                          <w:pPr>
                            <w:pStyle w:val="Template-StregForvaltning"/>
                          </w:pPr>
                          <w:bookmarkStart w:id="37" w:name="bmkLineTop"/>
                          <w:bookmarkEnd w:id="36"/>
                        </w:p>
                        <w:bookmarkEnd w:id="37"/>
                        <w:p w:rsidR="00531E3D" w:rsidRDefault="00531E3D" w:rsidP="00531E3D">
                          <w:pPr>
                            <w:pStyle w:val="Template-SpacerLille"/>
                          </w:pPr>
                        </w:p>
                        <w:p w:rsidR="00531E3D" w:rsidRDefault="009E2399" w:rsidP="00531E3D">
                          <w:pPr>
                            <w:pStyle w:val="Template-AdresseFed"/>
                          </w:pPr>
                          <w:bookmarkStart w:id="38" w:name="bmkFirma"/>
                          <w:r>
                            <w:t>Albertslund Kommune</w:t>
                          </w:r>
                          <w:bookmarkEnd w:id="38"/>
                        </w:p>
                        <w:p w:rsidR="00531E3D" w:rsidRDefault="009E2399" w:rsidP="00531E3D">
                          <w:pPr>
                            <w:pStyle w:val="Template-Adresse"/>
                          </w:pPr>
                          <w:bookmarkStart w:id="39" w:name="bmkStreet"/>
                          <w:r>
                            <w:t>Nordmarks Allé</w:t>
                          </w:r>
                          <w:bookmarkEnd w:id="39"/>
                        </w:p>
                        <w:p w:rsidR="00531E3D" w:rsidRDefault="009E2399" w:rsidP="00531E3D">
                          <w:pPr>
                            <w:pStyle w:val="Template-Adresse"/>
                          </w:pPr>
                          <w:bookmarkStart w:id="40" w:name="bmkPostBy"/>
                          <w:r>
                            <w:t>2620 Albertslund</w:t>
                          </w:r>
                          <w:bookmarkEnd w:id="40"/>
                        </w:p>
                        <w:p w:rsidR="00531E3D" w:rsidRDefault="00531E3D" w:rsidP="00531E3D">
                          <w:pPr>
                            <w:pStyle w:val="Template-SpacerLille"/>
                          </w:pPr>
                          <w:bookmarkStart w:id="41" w:name="bmkMailSpacer"/>
                        </w:p>
                        <w:p w:rsidR="00531E3D" w:rsidRDefault="009E2399" w:rsidP="00531E3D">
                          <w:pPr>
                            <w:pStyle w:val="Template-Adresse"/>
                          </w:pPr>
                          <w:bookmarkStart w:id="42" w:name="bmkWWW"/>
                          <w:bookmarkStart w:id="43" w:name="DIFbmkWWW"/>
                          <w:bookmarkEnd w:id="41"/>
                          <w:r>
                            <w:t>www.albertslund.dk</w:t>
                          </w:r>
                          <w:bookmarkEnd w:id="42"/>
                        </w:p>
                        <w:p w:rsidR="00531E3D" w:rsidRDefault="009E2399" w:rsidP="00531E3D">
                          <w:pPr>
                            <w:pStyle w:val="Template-Adresse"/>
                          </w:pPr>
                          <w:bookmarkStart w:id="44" w:name="bmkFirmaEmail"/>
                          <w:bookmarkStart w:id="45" w:name="DIFbmkFirmaEmail"/>
                          <w:bookmarkEnd w:id="43"/>
                          <w:r>
                            <w:t>faellesforvaltningen@albertslund.dk</w:t>
                          </w:r>
                          <w:bookmarkEnd w:id="44"/>
                        </w:p>
                        <w:p w:rsidR="00531E3D" w:rsidRDefault="00531E3D" w:rsidP="00531E3D">
                          <w:pPr>
                            <w:pStyle w:val="Template-SpacerLille"/>
                          </w:pPr>
                          <w:bookmarkStart w:id="46" w:name="bmkTelefonSpacer"/>
                          <w:bookmarkEnd w:id="45"/>
                        </w:p>
                        <w:p w:rsidR="00531E3D" w:rsidRDefault="009E2399" w:rsidP="00531E3D">
                          <w:pPr>
                            <w:pStyle w:val="Template-Adresse"/>
                          </w:pPr>
                          <w:bookmarkStart w:id="47" w:name="bmkFirmaTelefon"/>
                          <w:bookmarkStart w:id="48" w:name="DIFbmkFirmaTelefon"/>
                          <w:bookmarkEnd w:id="46"/>
                          <w:r>
                            <w:t>T 43 68 68 68</w:t>
                          </w:r>
                          <w:bookmarkEnd w:id="47"/>
                        </w:p>
                        <w:p w:rsidR="00531E3D" w:rsidRDefault="009E2399" w:rsidP="00531E3D">
                          <w:pPr>
                            <w:pStyle w:val="Template-Adresse"/>
                          </w:pPr>
                          <w:bookmarkStart w:id="49" w:name="bmkFirmaFax"/>
                          <w:bookmarkStart w:id="50" w:name="DIFbmkFirmaFax"/>
                          <w:bookmarkEnd w:id="48"/>
                          <w:r>
                            <w:t>F 43 68 69 28</w:t>
                          </w:r>
                          <w:bookmarkEnd w:id="49"/>
                        </w:p>
                        <w:bookmarkEnd w:id="50"/>
                        <w:p w:rsidR="00531E3D" w:rsidRDefault="00531E3D" w:rsidP="00531E3D">
                          <w:pPr>
                            <w:pStyle w:val="Template-Adresse"/>
                          </w:pPr>
                        </w:p>
                        <w:p w:rsidR="00FB1CB1" w:rsidRDefault="00FB1CB1" w:rsidP="00FB1CB1">
                          <w:pPr>
                            <w:pStyle w:val="Template-Spacer"/>
                          </w:pPr>
                        </w:p>
                      </w:tc>
                    </w:tr>
                  </w:tbl>
                  <w:p w:rsidR="00FB1CB1" w:rsidRDefault="00FB1CB1" w:rsidP="00FB1CB1">
                    <w:pPr>
                      <w:pStyle w:val="Template"/>
                    </w:pPr>
                  </w:p>
                </w:txbxContent>
              </v:textbox>
              <w10:wrap anchorx="page" anchory="page"/>
            </v:shape>
          </w:pict>
        </mc:Fallback>
      </mc:AlternateConten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DC8" w:rsidRDefault="00471DC8">
      <w:r>
        <w:separator/>
      </w:r>
    </w:p>
  </w:footnote>
  <w:footnote w:type="continuationSeparator" w:id="0">
    <w:p w:rsidR="00471DC8" w:rsidRDefault="00471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99" w:rsidRDefault="00F35937">
    <w:pPr>
      <w:pStyle w:val="Sidehoved"/>
    </w:pPr>
    <w:r>
      <w:rPr>
        <w:noProof/>
      </w:rPr>
      <w:drawing>
        <wp:anchor distT="0" distB="0" distL="0" distR="0" simplePos="0" relativeHeight="251654656" behindDoc="0" locked="0" layoutInCell="1" allowOverlap="1">
          <wp:simplePos x="0" y="0"/>
          <wp:positionH relativeFrom="page">
            <wp:posOffset>6731635</wp:posOffset>
          </wp:positionH>
          <wp:positionV relativeFrom="page">
            <wp:posOffset>348615</wp:posOffset>
          </wp:positionV>
          <wp:extent cx="506730" cy="2851150"/>
          <wp:effectExtent l="0" t="0" r="0" b="0"/>
          <wp:wrapNone/>
          <wp:docPr id="26" name="Logo_HIDE3"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3"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fldSimple w:instr=" STYLEREF  &quot;Normal - Overskrift&quot; ">
      <w:r w:rsidR="00F35937">
        <w:rPr>
          <w:noProof/>
        </w:rPr>
        <w:t>Huskeliste ved en medarbejders ansættelse</w:t>
      </w:r>
    </w:fldSimple>
  </w:p>
  <w:p w:rsidR="00851998" w:rsidRDefault="00851998" w:rsidP="006C5684">
    <w:pPr>
      <w:pStyle w:val="Sidehoved"/>
      <w:spacing w:before="80"/>
    </w:pPr>
  </w:p>
  <w:p w:rsidR="00AF77C1" w:rsidRPr="00BC4384" w:rsidRDefault="00F35937" w:rsidP="006C5684">
    <w:pPr>
      <w:pStyle w:val="Sidehoved"/>
      <w:spacing w:before="80"/>
    </w:pPr>
    <w:r>
      <w:rPr>
        <w:noProof/>
      </w:rPr>
      <w:drawing>
        <wp:anchor distT="0" distB="0" distL="0" distR="0" simplePos="0" relativeHeight="251656704" behindDoc="0" locked="0" layoutInCell="1" allowOverlap="1">
          <wp:simplePos x="0" y="0"/>
          <wp:positionH relativeFrom="page">
            <wp:posOffset>6731635</wp:posOffset>
          </wp:positionH>
          <wp:positionV relativeFrom="page">
            <wp:posOffset>348615</wp:posOffset>
          </wp:positionV>
          <wp:extent cx="506730" cy="2851150"/>
          <wp:effectExtent l="0" t="0" r="0" b="0"/>
          <wp:wrapNone/>
          <wp:docPr id="24" name="Logo_HIDE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80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C1" w:rsidRDefault="00AF77C1" w:rsidP="00AF77C1">
                          <w:pPr>
                            <w:pStyle w:val="Template-Variabeltnavn"/>
                          </w:pPr>
                          <w:bookmarkStart w:id="3" w:name="bmkInstitutionsnavn2"/>
                          <w:bookmarkEnd w:id="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4" w:name="bmkInstitutionsnavn2"/>
                    <w:bookmarkEnd w:id="4"/>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43" w:rsidRDefault="00F35937" w:rsidP="002F49D6">
    <w:pPr>
      <w:pStyle w:val="Normal-Dokumenttitel"/>
    </w:pPr>
    <w:r>
      <w:rPr>
        <w:noProof/>
      </w:rPr>
      <mc:AlternateContent>
        <mc:Choice Requires="wps">
          <w:drawing>
            <wp:anchor distT="0" distB="0" distL="114300" distR="114300" simplePos="0" relativeHeight="251657728"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43" w:rsidRDefault="000B5243" w:rsidP="00EC00E7">
                          <w:pPr>
                            <w:pStyle w:val="Template-DatoSagsnr"/>
                          </w:pPr>
                          <w:r>
                            <w:t>Dato</w:t>
                          </w:r>
                          <w:r w:rsidR="00A658D9">
                            <w:t xml:space="preserve">: </w:t>
                          </w:r>
                          <w:bookmarkStart w:id="5" w:name="bmkFldDato"/>
                          <w:r w:rsidR="00036415">
                            <w:t>1</w:t>
                          </w:r>
                          <w:r w:rsidR="00894021">
                            <w:t>6</w:t>
                          </w:r>
                          <w:r w:rsidR="004C2503">
                            <w:t xml:space="preserve">. </w:t>
                          </w:r>
                          <w:r w:rsidR="00036415">
                            <w:t>maj</w:t>
                          </w:r>
                          <w:r w:rsidR="009E2399">
                            <w:t xml:space="preserve"> 20</w:t>
                          </w:r>
                          <w:bookmarkEnd w:id="5"/>
                          <w:r w:rsidR="00036415">
                            <w:t>17</w:t>
                          </w:r>
                        </w:p>
                        <w:p w:rsidR="000B5243" w:rsidRDefault="000B5243" w:rsidP="00E92507">
                          <w:pPr>
                            <w:pStyle w:val="Template-DatoSagsnr"/>
                          </w:pPr>
                          <w:bookmarkStart w:id="6" w:name="DIFbmkSDSagsNr"/>
                          <w:r>
                            <w:t>Sags nr.</w:t>
                          </w:r>
                          <w:r w:rsidR="00A658D9">
                            <w:t xml:space="preserve">: </w:t>
                          </w:r>
                          <w:bookmarkStart w:id="7" w:name="bmkFldSagsnummer"/>
                          <w:bookmarkEnd w:id="6"/>
                          <w:bookmarkEnd w:id="7"/>
                        </w:p>
                        <w:p w:rsidR="0052046E" w:rsidRPr="00A658D9" w:rsidRDefault="0052046E" w:rsidP="0052046E">
                          <w:pPr>
                            <w:pStyle w:val="Template-Sagsbehandler"/>
                          </w:pPr>
                          <w:bookmarkStart w:id="8" w:name="DIFbmkADInitialer"/>
                          <w:r w:rsidRPr="00A658D9">
                            <w:t xml:space="preserve">Sagsbehandler: </w:t>
                          </w:r>
                          <w:r w:rsidR="00036415">
                            <w:t>pec</w:t>
                          </w:r>
                          <w:r w:rsidR="00A658D9">
                            <w:t xml:space="preserve"> </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bookmarkStart w:id="9" w:name="bmkFldDato"/>
                    <w:r w:rsidR="00036415">
                      <w:t>1</w:t>
                    </w:r>
                    <w:r w:rsidR="00894021">
                      <w:t>6</w:t>
                    </w:r>
                    <w:r w:rsidR="004C2503">
                      <w:t xml:space="preserve">. </w:t>
                    </w:r>
                    <w:r w:rsidR="00036415">
                      <w:t>maj</w:t>
                    </w:r>
                    <w:r w:rsidR="009E2399">
                      <w:t xml:space="preserve"> 20</w:t>
                    </w:r>
                    <w:bookmarkEnd w:id="9"/>
                    <w:r w:rsidR="00036415">
                      <w:t>17</w:t>
                    </w:r>
                  </w:p>
                  <w:p w:rsidR="000B5243" w:rsidRDefault="000B5243" w:rsidP="00E92507">
                    <w:pPr>
                      <w:pStyle w:val="Template-DatoSagsnr"/>
                    </w:pPr>
                    <w:bookmarkStart w:id="10" w:name="DIFbmkSDSagsNr"/>
                    <w:r>
                      <w:t>Sags nr.</w:t>
                    </w:r>
                    <w:r w:rsidR="00A658D9">
                      <w:t xml:space="preserve">: </w:t>
                    </w:r>
                    <w:bookmarkStart w:id="11" w:name="bmkFldSagsnummer"/>
                    <w:bookmarkEnd w:id="10"/>
                    <w:bookmarkEnd w:id="11"/>
                  </w:p>
                  <w:p w:rsidR="0052046E" w:rsidRPr="00A658D9" w:rsidRDefault="0052046E" w:rsidP="0052046E">
                    <w:pPr>
                      <w:pStyle w:val="Template-Sagsbehandler"/>
                    </w:pPr>
                    <w:bookmarkStart w:id="12" w:name="DIFbmkADInitialer"/>
                    <w:r w:rsidRPr="00A658D9">
                      <w:t xml:space="preserve">Sagsbehandler: </w:t>
                    </w:r>
                    <w:r w:rsidR="00036415">
                      <w:t>pec</w:t>
                    </w:r>
                    <w:r w:rsidR="00A658D9">
                      <w:t xml:space="preserve"> </w:t>
                    </w:r>
                    <w:bookmarkEnd w:id="12"/>
                  </w:p>
                </w:txbxContent>
              </v:textbox>
              <w10:wrap anchorx="page" anchory="page"/>
            </v:shape>
          </w:pict>
        </mc:Fallback>
      </mc:AlternateContent>
    </w:r>
    <w:r w:rsidR="002F49D6">
      <w:t>Notat</w:t>
    </w:r>
  </w:p>
  <w:p w:rsidR="00FB1CB1" w:rsidRPr="00FB1CB1" w:rsidRDefault="00F35937" w:rsidP="00FB1CB1">
    <w:pPr>
      <w:pStyle w:val="Sidehoved"/>
    </w:pPr>
    <w:r>
      <w:rPr>
        <w:noProof/>
      </w:rPr>
      <w:drawing>
        <wp:anchor distT="0" distB="0" distL="0" distR="0" simplePos="0" relativeHeight="251655680" behindDoc="0" locked="0" layoutInCell="1" allowOverlap="1">
          <wp:simplePos x="0" y="0"/>
          <wp:positionH relativeFrom="page">
            <wp:posOffset>6731635</wp:posOffset>
          </wp:positionH>
          <wp:positionV relativeFrom="page">
            <wp:posOffset>348615</wp:posOffset>
          </wp:positionV>
          <wp:extent cx="506730" cy="2851150"/>
          <wp:effectExtent l="0" t="0" r="0" b="0"/>
          <wp:wrapNone/>
          <wp:docPr id="25" name="Logo_HIDE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776"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B1" w:rsidRDefault="00FB1CB1" w:rsidP="00FB1CB1">
                          <w:pPr>
                            <w:pStyle w:val="Template-Variabeltnavn"/>
                          </w:pPr>
                          <w:bookmarkStart w:id="13" w:name="bmkInstitutionsnavn"/>
                          <w:bookmarkEnd w:id="1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14" w:name="bmkInstitutionsnavn"/>
                    <w:bookmarkEnd w:id="14"/>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3593130A"/>
    <w:multiLevelType w:val="hybridMultilevel"/>
    <w:tmpl w:val="A844EA38"/>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C0F21"/>
    <w:multiLevelType w:val="hybridMultilevel"/>
    <w:tmpl w:val="4016D9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A31655F"/>
    <w:multiLevelType w:val="hybridMultilevel"/>
    <w:tmpl w:val="5E1E12E4"/>
    <w:lvl w:ilvl="0" w:tplc="0406000F">
      <w:start w:val="1"/>
      <w:numFmt w:val="decimal"/>
      <w:lvlText w:val="%1."/>
      <w:lvlJc w:val="left"/>
      <w:pPr>
        <w:tabs>
          <w:tab w:val="num" w:pos="360"/>
        </w:tabs>
        <w:ind w:left="360" w:hanging="360"/>
      </w:pPr>
    </w:lvl>
    <w:lvl w:ilvl="1" w:tplc="26A85764">
      <w:start w:val="1"/>
      <w:numFmt w:val="upperLetter"/>
      <w:lvlText w:val="%2."/>
      <w:lvlJc w:val="left"/>
      <w:pPr>
        <w:tabs>
          <w:tab w:val="num" w:pos="1080"/>
        </w:tabs>
        <w:ind w:left="1080" w:hanging="360"/>
      </w:pPr>
      <w:rPr>
        <w:rFonts w:hint="default"/>
        <w:b/>
        <w:i w:val="0"/>
      </w:rPr>
    </w:lvl>
    <w:lvl w:ilvl="2" w:tplc="0406000F">
      <w:start w:val="1"/>
      <w:numFmt w:val="decimal"/>
      <w:lvlText w:val="%3."/>
      <w:lvlJc w:val="left"/>
      <w:pPr>
        <w:tabs>
          <w:tab w:val="num" w:pos="1980"/>
        </w:tabs>
        <w:ind w:left="1980" w:hanging="36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0" w15:restartNumberingAfterBreak="0">
    <w:nsid w:val="61F40927"/>
    <w:multiLevelType w:val="hybridMultilevel"/>
    <w:tmpl w:val="88967C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A7DCE"/>
    <w:multiLevelType w:val="hybridMultilevel"/>
    <w:tmpl w:val="2BE0A0F0"/>
    <w:lvl w:ilvl="0" w:tplc="8F7867E8">
      <w:start w:val="1"/>
      <w:numFmt w:val="upperLetter"/>
      <w:lvlText w:val="%1."/>
      <w:lvlJc w:val="left"/>
      <w:pPr>
        <w:tabs>
          <w:tab w:val="num" w:pos="720"/>
        </w:tabs>
        <w:ind w:left="720" w:hanging="360"/>
      </w:pPr>
      <w:rPr>
        <w:rFonts w:ascii="Times New Roman" w:eastAsia="Times New Roman" w:hAnsi="Times New Roman" w:cs="Times New Roman"/>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15:restartNumberingAfterBreak="0">
    <w:nsid w:val="703F6CFD"/>
    <w:multiLevelType w:val="hybridMultilevel"/>
    <w:tmpl w:val="5E2E90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2"/>
  </w:num>
  <w:num w:numId="2">
    <w:abstractNumId w:val="16"/>
  </w:num>
  <w:num w:numId="3">
    <w:abstractNumId w:val="17"/>
  </w:num>
  <w:num w:numId="4">
    <w:abstractNumId w:val="23"/>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6"/>
  </w:num>
  <w:num w:numId="20">
    <w:abstractNumId w:val="12"/>
  </w:num>
  <w:num w:numId="21">
    <w:abstractNumId w:val="24"/>
  </w:num>
  <w:num w:numId="22">
    <w:abstractNumId w:val="21"/>
  </w:num>
  <w:num w:numId="23">
    <w:abstractNumId w:val="20"/>
  </w:num>
  <w:num w:numId="24">
    <w:abstractNumId w:val="13"/>
  </w:num>
  <w:num w:numId="25">
    <w:abstractNumId w:val="14"/>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0"/>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99"/>
    <w:rsid w:val="00017694"/>
    <w:rsid w:val="00024F65"/>
    <w:rsid w:val="000348C0"/>
    <w:rsid w:val="00036415"/>
    <w:rsid w:val="00036685"/>
    <w:rsid w:val="00036E46"/>
    <w:rsid w:val="00037C16"/>
    <w:rsid w:val="00037F17"/>
    <w:rsid w:val="0005504B"/>
    <w:rsid w:val="00072ED0"/>
    <w:rsid w:val="00095F1F"/>
    <w:rsid w:val="000A6F49"/>
    <w:rsid w:val="000B0927"/>
    <w:rsid w:val="000B0C4A"/>
    <w:rsid w:val="000B5243"/>
    <w:rsid w:val="000D214C"/>
    <w:rsid w:val="000D4FEA"/>
    <w:rsid w:val="001120BA"/>
    <w:rsid w:val="00117013"/>
    <w:rsid w:val="00136D9E"/>
    <w:rsid w:val="0017232B"/>
    <w:rsid w:val="001760A5"/>
    <w:rsid w:val="001C06F9"/>
    <w:rsid w:val="001F2879"/>
    <w:rsid w:val="001F646E"/>
    <w:rsid w:val="00202657"/>
    <w:rsid w:val="0021084D"/>
    <w:rsid w:val="00214490"/>
    <w:rsid w:val="00221B5D"/>
    <w:rsid w:val="0022243B"/>
    <w:rsid w:val="00231F80"/>
    <w:rsid w:val="002451E1"/>
    <w:rsid w:val="0024633D"/>
    <w:rsid w:val="00252B64"/>
    <w:rsid w:val="00253AFF"/>
    <w:rsid w:val="002636F2"/>
    <w:rsid w:val="0026788C"/>
    <w:rsid w:val="0029256E"/>
    <w:rsid w:val="002B5F23"/>
    <w:rsid w:val="002C18BB"/>
    <w:rsid w:val="002C4174"/>
    <w:rsid w:val="002E508C"/>
    <w:rsid w:val="002F2C00"/>
    <w:rsid w:val="002F49D6"/>
    <w:rsid w:val="003031DC"/>
    <w:rsid w:val="003230FA"/>
    <w:rsid w:val="00324044"/>
    <w:rsid w:val="0032588C"/>
    <w:rsid w:val="003630BC"/>
    <w:rsid w:val="00364CC5"/>
    <w:rsid w:val="0037120B"/>
    <w:rsid w:val="003742F4"/>
    <w:rsid w:val="00374A12"/>
    <w:rsid w:val="00395292"/>
    <w:rsid w:val="00396B69"/>
    <w:rsid w:val="003E0FF5"/>
    <w:rsid w:val="003E201D"/>
    <w:rsid w:val="0040419B"/>
    <w:rsid w:val="004220C6"/>
    <w:rsid w:val="00423304"/>
    <w:rsid w:val="00426D07"/>
    <w:rsid w:val="00435A84"/>
    <w:rsid w:val="0044553D"/>
    <w:rsid w:val="00471DC8"/>
    <w:rsid w:val="0048538E"/>
    <w:rsid w:val="00485679"/>
    <w:rsid w:val="004B6195"/>
    <w:rsid w:val="004C2503"/>
    <w:rsid w:val="004C5CC1"/>
    <w:rsid w:val="004D0B9D"/>
    <w:rsid w:val="004D33BF"/>
    <w:rsid w:val="004E0544"/>
    <w:rsid w:val="004E4410"/>
    <w:rsid w:val="00500FE1"/>
    <w:rsid w:val="00512CED"/>
    <w:rsid w:val="0051465B"/>
    <w:rsid w:val="0052046E"/>
    <w:rsid w:val="00520ADB"/>
    <w:rsid w:val="0052126D"/>
    <w:rsid w:val="00531E3D"/>
    <w:rsid w:val="00536911"/>
    <w:rsid w:val="00552E14"/>
    <w:rsid w:val="00560EB0"/>
    <w:rsid w:val="00567CF8"/>
    <w:rsid w:val="00581686"/>
    <w:rsid w:val="005820E8"/>
    <w:rsid w:val="005A033D"/>
    <w:rsid w:val="005B3450"/>
    <w:rsid w:val="005C1D7B"/>
    <w:rsid w:val="005D0646"/>
    <w:rsid w:val="005F46FA"/>
    <w:rsid w:val="006118F6"/>
    <w:rsid w:val="006126D1"/>
    <w:rsid w:val="00613F67"/>
    <w:rsid w:val="0062463E"/>
    <w:rsid w:val="00624B96"/>
    <w:rsid w:val="00640C9B"/>
    <w:rsid w:val="00652B8F"/>
    <w:rsid w:val="00654E4B"/>
    <w:rsid w:val="00657D17"/>
    <w:rsid w:val="006613E2"/>
    <w:rsid w:val="0066347C"/>
    <w:rsid w:val="00665F85"/>
    <w:rsid w:val="00684DF3"/>
    <w:rsid w:val="006A1C10"/>
    <w:rsid w:val="006A4E0D"/>
    <w:rsid w:val="006A7AC1"/>
    <w:rsid w:val="006C4D24"/>
    <w:rsid w:val="006C5684"/>
    <w:rsid w:val="006D7393"/>
    <w:rsid w:val="006E3B35"/>
    <w:rsid w:val="006E7682"/>
    <w:rsid w:val="006F4F2C"/>
    <w:rsid w:val="006F769A"/>
    <w:rsid w:val="007543AB"/>
    <w:rsid w:val="007563BF"/>
    <w:rsid w:val="007608D1"/>
    <w:rsid w:val="00761CE0"/>
    <w:rsid w:val="00767B77"/>
    <w:rsid w:val="007711E8"/>
    <w:rsid w:val="0078681E"/>
    <w:rsid w:val="00791895"/>
    <w:rsid w:val="00795828"/>
    <w:rsid w:val="00797F9F"/>
    <w:rsid w:val="007B3D49"/>
    <w:rsid w:val="007C4D57"/>
    <w:rsid w:val="007E3DE5"/>
    <w:rsid w:val="00806169"/>
    <w:rsid w:val="00820AC4"/>
    <w:rsid w:val="008240E1"/>
    <w:rsid w:val="00833F35"/>
    <w:rsid w:val="008342D8"/>
    <w:rsid w:val="00835623"/>
    <w:rsid w:val="0084477B"/>
    <w:rsid w:val="00851998"/>
    <w:rsid w:val="0085412B"/>
    <w:rsid w:val="0086102E"/>
    <w:rsid w:val="0086799D"/>
    <w:rsid w:val="0089075F"/>
    <w:rsid w:val="00894021"/>
    <w:rsid w:val="008B0FBA"/>
    <w:rsid w:val="008E150D"/>
    <w:rsid w:val="008E5B7B"/>
    <w:rsid w:val="008E697D"/>
    <w:rsid w:val="009063F5"/>
    <w:rsid w:val="00993A9B"/>
    <w:rsid w:val="00995A89"/>
    <w:rsid w:val="009A28D2"/>
    <w:rsid w:val="009A313F"/>
    <w:rsid w:val="009A4D06"/>
    <w:rsid w:val="009E2399"/>
    <w:rsid w:val="009F5EF7"/>
    <w:rsid w:val="00A02862"/>
    <w:rsid w:val="00A113B1"/>
    <w:rsid w:val="00A24A1C"/>
    <w:rsid w:val="00A3089B"/>
    <w:rsid w:val="00A35ED0"/>
    <w:rsid w:val="00A44FF7"/>
    <w:rsid w:val="00A658D9"/>
    <w:rsid w:val="00A81ADB"/>
    <w:rsid w:val="00A97364"/>
    <w:rsid w:val="00AA1DEF"/>
    <w:rsid w:val="00AA6DAB"/>
    <w:rsid w:val="00AB6C7F"/>
    <w:rsid w:val="00AC54AB"/>
    <w:rsid w:val="00AF77C1"/>
    <w:rsid w:val="00B060BF"/>
    <w:rsid w:val="00B066B4"/>
    <w:rsid w:val="00B12533"/>
    <w:rsid w:val="00B14BD8"/>
    <w:rsid w:val="00B151AB"/>
    <w:rsid w:val="00B61B27"/>
    <w:rsid w:val="00B71D9F"/>
    <w:rsid w:val="00B75A32"/>
    <w:rsid w:val="00B92AA2"/>
    <w:rsid w:val="00B960EF"/>
    <w:rsid w:val="00BA6EF0"/>
    <w:rsid w:val="00BC4384"/>
    <w:rsid w:val="00BC628D"/>
    <w:rsid w:val="00BE3F93"/>
    <w:rsid w:val="00BE710A"/>
    <w:rsid w:val="00BF4B53"/>
    <w:rsid w:val="00C00F21"/>
    <w:rsid w:val="00C02D80"/>
    <w:rsid w:val="00C07772"/>
    <w:rsid w:val="00C14ACB"/>
    <w:rsid w:val="00C36F0F"/>
    <w:rsid w:val="00C45CE9"/>
    <w:rsid w:val="00C50566"/>
    <w:rsid w:val="00C54B7F"/>
    <w:rsid w:val="00C62213"/>
    <w:rsid w:val="00C75304"/>
    <w:rsid w:val="00C81AB4"/>
    <w:rsid w:val="00C847CC"/>
    <w:rsid w:val="00CA7895"/>
    <w:rsid w:val="00CB2C93"/>
    <w:rsid w:val="00CD3EE0"/>
    <w:rsid w:val="00CE17F2"/>
    <w:rsid w:val="00D03FBC"/>
    <w:rsid w:val="00D1115E"/>
    <w:rsid w:val="00D31E3A"/>
    <w:rsid w:val="00D36701"/>
    <w:rsid w:val="00D4292F"/>
    <w:rsid w:val="00D431DA"/>
    <w:rsid w:val="00D60DFD"/>
    <w:rsid w:val="00D6360E"/>
    <w:rsid w:val="00D73E54"/>
    <w:rsid w:val="00D91FF9"/>
    <w:rsid w:val="00DB0374"/>
    <w:rsid w:val="00DB2BAF"/>
    <w:rsid w:val="00DB4400"/>
    <w:rsid w:val="00DB4FB7"/>
    <w:rsid w:val="00DD6A76"/>
    <w:rsid w:val="00DD6E46"/>
    <w:rsid w:val="00DE1BCC"/>
    <w:rsid w:val="00DE22FE"/>
    <w:rsid w:val="00DE64C0"/>
    <w:rsid w:val="00DF07B9"/>
    <w:rsid w:val="00DF35F0"/>
    <w:rsid w:val="00DF7E01"/>
    <w:rsid w:val="00E14563"/>
    <w:rsid w:val="00E350D0"/>
    <w:rsid w:val="00E359A2"/>
    <w:rsid w:val="00E43BB4"/>
    <w:rsid w:val="00E66500"/>
    <w:rsid w:val="00E92507"/>
    <w:rsid w:val="00EA3800"/>
    <w:rsid w:val="00EA59F6"/>
    <w:rsid w:val="00EB39E8"/>
    <w:rsid w:val="00EB7833"/>
    <w:rsid w:val="00EB7C26"/>
    <w:rsid w:val="00EC00E7"/>
    <w:rsid w:val="00EE2AB1"/>
    <w:rsid w:val="00EE483C"/>
    <w:rsid w:val="00F003C0"/>
    <w:rsid w:val="00F036C5"/>
    <w:rsid w:val="00F30DC2"/>
    <w:rsid w:val="00F347AA"/>
    <w:rsid w:val="00F35937"/>
    <w:rsid w:val="00F62E5D"/>
    <w:rsid w:val="00F8253E"/>
    <w:rsid w:val="00FA09D7"/>
    <w:rsid w:val="00FB1CB1"/>
    <w:rsid w:val="00FC65A9"/>
    <w:rsid w:val="00FC6934"/>
    <w:rsid w:val="00FC6A27"/>
    <w:rsid w:val="00FD05F1"/>
    <w:rsid w:val="00FD4B23"/>
    <w:rsid w:val="00FE1738"/>
    <w:rsid w:val="00FE4BBC"/>
    <w:rsid w:val="00FF0C02"/>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5:chartTrackingRefBased/>
  <w15:docId w15:val="{06A25AC0-59B5-479E-BD8E-B237F958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2FE"/>
    <w:pPr>
      <w:spacing w:line="260" w:lineRule="atLeast"/>
    </w:pPr>
    <w:rPr>
      <w:rFonts w:ascii="Arial" w:hAnsi="Arial"/>
      <w:sz w:val="18"/>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lang w:val="da-DK" w:eastAsia="da-DK" w:bidi="ar-SA"/>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AA1DEF"/>
    <w:rPr>
      <w:b/>
      <w:color w:val="0F3F93"/>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 w:val="20"/>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 w:val="20"/>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 w:val="20"/>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 w:val="20"/>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 w:val="20"/>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 w:val="20"/>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 w:val="20"/>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 w:type="paragraph" w:styleId="Listeafsnit">
    <w:name w:val="List Paragraph"/>
    <w:basedOn w:val="Normal"/>
    <w:uiPriority w:val="34"/>
    <w:qFormat/>
    <w:rsid w:val="000364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il-1\sitecore\content\Intra\Digitalisering%20og%20IT\Organisation\it-roller\IT-kontaktperson.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DEE28281</Template>
  <TotalTime>3</TotalTime>
  <Pages>3</Pages>
  <Words>1035</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[Adresse]</vt:lpstr>
    </vt:vector>
  </TitlesOfParts>
  <Company>www.skabelondesign.dk</Company>
  <LinksUpToDate>false</LinksUpToDate>
  <CharactersWithSpaces>7338</CharactersWithSpaces>
  <SharedDoc>false</SharedDoc>
  <HLinks>
    <vt:vector size="18" baseType="variant">
      <vt:variant>
        <vt:i4>6029431</vt:i4>
      </vt:variant>
      <vt:variant>
        <vt:i4>6</vt:i4>
      </vt:variant>
      <vt:variant>
        <vt:i4>0</vt:i4>
      </vt:variant>
      <vt:variant>
        <vt:i4>5</vt:i4>
      </vt:variant>
      <vt:variant>
        <vt:lpwstr>\\Fil-03\sitecore\content\Intra\Digitalisering og IT\Organisation\it-roller\IT-kontaktperson.aspx</vt:lpwstr>
      </vt:variant>
      <vt:variant>
        <vt:lpwstr/>
      </vt:variant>
      <vt:variant>
        <vt:i4>6029431</vt:i4>
      </vt:variant>
      <vt:variant>
        <vt:i4>3</vt:i4>
      </vt:variant>
      <vt:variant>
        <vt:i4>0</vt:i4>
      </vt:variant>
      <vt:variant>
        <vt:i4>5</vt:i4>
      </vt:variant>
      <vt:variant>
        <vt:lpwstr>\\Fil-03\sitecore\content\Intra\Digitalisering og IT\Organisation\it-roller\IT-kontaktperson.aspx</vt:lpwstr>
      </vt:variant>
      <vt:variant>
        <vt:lpwstr/>
      </vt:variant>
      <vt:variant>
        <vt:i4>1703977</vt:i4>
      </vt:variant>
      <vt:variant>
        <vt:i4>0</vt:i4>
      </vt:variant>
      <vt:variant>
        <vt:i4>0</vt:i4>
      </vt:variant>
      <vt:variant>
        <vt:i4>5</vt:i4>
      </vt:variant>
      <vt:variant>
        <vt:lpwstr>mailto:raza.naz@albertslund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che</dc:creator>
  <cp:keywords/>
  <dc:description/>
  <cp:lastModifiedBy>Pernille Carlsen</cp:lastModifiedBy>
  <cp:revision>2</cp:revision>
  <cp:lastPrinted>2009-07-07T11:48:00Z</cp:lastPrinted>
  <dcterms:created xsi:type="dcterms:W3CDTF">2017-09-15T08:31:00Z</dcterms:created>
  <dcterms:modified xsi:type="dcterms:W3CDTF">2017-09-15T08:31:00Z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 Profile</vt:lpwstr>
  </property>
  <property fmtid="{D5CDD505-2E9C-101B-9397-08002B2CF9AE}" pid="3" name="ContentRemapped">
    <vt:lpwstr>true</vt:lpwstr>
  </property>
</Properties>
</file>